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5695A" w14:textId="676B8C18" w:rsidR="002A658B" w:rsidRPr="002A658B" w:rsidRDefault="002A658B" w:rsidP="002A658B">
      <w:pPr>
        <w:jc w:val="right"/>
        <w:rPr>
          <w:rFonts w:asciiTheme="minorHAnsi" w:eastAsia="Arial Unicode MS" w:hAnsiTheme="minorHAnsi" w:cstheme="minorHAnsi"/>
          <w:b/>
          <w:color w:val="000000"/>
          <w:sz w:val="24"/>
          <w:bdr w:val="nil"/>
        </w:rPr>
      </w:pPr>
      <w:r w:rsidRPr="002A658B">
        <w:rPr>
          <w:rFonts w:asciiTheme="minorHAnsi" w:hAnsiTheme="minorHAnsi" w:cstheme="minorHAnsi"/>
          <w:b/>
          <w:bCs/>
          <w:color w:val="000000"/>
          <w:sz w:val="24"/>
        </w:rPr>
        <w:tab/>
      </w:r>
      <w:r w:rsidRPr="002A658B">
        <w:rPr>
          <w:rFonts w:asciiTheme="minorHAnsi" w:hAnsiTheme="minorHAnsi" w:cstheme="minorHAnsi"/>
          <w:b/>
          <w:bCs/>
          <w:color w:val="000000"/>
          <w:sz w:val="24"/>
        </w:rPr>
        <w:tab/>
      </w:r>
      <w:r w:rsidRPr="002A658B">
        <w:rPr>
          <w:rFonts w:asciiTheme="minorHAnsi" w:hAnsiTheme="minorHAnsi" w:cstheme="minorHAnsi"/>
          <w:b/>
          <w:bCs/>
          <w:color w:val="000000"/>
          <w:sz w:val="24"/>
        </w:rPr>
        <w:tab/>
      </w:r>
      <w:r w:rsidRPr="002A658B">
        <w:rPr>
          <w:rFonts w:asciiTheme="minorHAnsi" w:hAnsiTheme="minorHAnsi" w:cstheme="minorHAnsi"/>
          <w:b/>
          <w:bCs/>
          <w:color w:val="000000"/>
          <w:sz w:val="24"/>
        </w:rPr>
        <w:tab/>
      </w:r>
      <w:r w:rsidRPr="002A658B">
        <w:rPr>
          <w:rFonts w:asciiTheme="minorHAnsi" w:hAnsiTheme="minorHAnsi" w:cstheme="minorHAnsi"/>
          <w:b/>
          <w:bCs/>
          <w:color w:val="000000"/>
          <w:sz w:val="24"/>
        </w:rPr>
        <w:tab/>
        <w:t>1</w:t>
      </w:r>
      <w:r w:rsidRPr="002A658B">
        <w:rPr>
          <w:rFonts w:asciiTheme="minorHAnsi" w:eastAsia="Arial Unicode MS" w:hAnsiTheme="minorHAnsi" w:cstheme="minorHAnsi"/>
          <w:b/>
          <w:color w:val="000000"/>
          <w:sz w:val="24"/>
          <w:bdr w:val="nil"/>
        </w:rPr>
        <w:t xml:space="preserve"> PRIEDAS</w:t>
      </w:r>
    </w:p>
    <w:p w14:paraId="6E86127E" w14:textId="61776EF2" w:rsidR="002A658B" w:rsidRPr="002A658B" w:rsidRDefault="002A658B" w:rsidP="00BA7A4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</w:p>
    <w:p w14:paraId="68E595DE" w14:textId="035BA999" w:rsidR="00BA7A46" w:rsidRPr="002A658B" w:rsidRDefault="00BA7A46" w:rsidP="00BA7A4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  <w:r w:rsidRPr="002A658B">
        <w:rPr>
          <w:rFonts w:asciiTheme="minorHAnsi" w:hAnsiTheme="minorHAnsi" w:cstheme="minorHAnsi"/>
          <w:b/>
          <w:bCs/>
          <w:color w:val="000000"/>
          <w:sz w:val="24"/>
        </w:rPr>
        <w:t>TRANSPORTERIS SAUSINTAM DUMBLUI DŽIOVYKLOJE</w:t>
      </w:r>
    </w:p>
    <w:p w14:paraId="5688A1E6" w14:textId="5C1D8DD5" w:rsidR="00BA7A46" w:rsidRPr="002A658B" w:rsidRDefault="00BA7A46" w:rsidP="00BA7A4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  <w:r w:rsidRPr="002A658B">
        <w:rPr>
          <w:rFonts w:asciiTheme="minorHAnsi" w:hAnsiTheme="minorHAnsi" w:cstheme="minorHAnsi"/>
          <w:b/>
          <w:bCs/>
          <w:color w:val="000000"/>
          <w:sz w:val="24"/>
        </w:rPr>
        <w:t>TECHNINĖ SPECIFIKACIJA</w:t>
      </w:r>
    </w:p>
    <w:p w14:paraId="2FD9A1C9" w14:textId="77777777" w:rsidR="00DF4F73" w:rsidRPr="002A658B" w:rsidRDefault="00DF4F73" w:rsidP="00BA7A4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</w:p>
    <w:p w14:paraId="3CE19F51" w14:textId="77777777" w:rsidR="00B51900" w:rsidRPr="002A658B" w:rsidRDefault="00B51900" w:rsidP="00BA7A46">
      <w:pPr>
        <w:widowControl/>
        <w:autoSpaceDE/>
        <w:autoSpaceDN/>
        <w:adjustRightInd/>
        <w:ind w:firstLine="0"/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</w:p>
    <w:p w14:paraId="33F35BC5" w14:textId="77777777" w:rsidR="00BD4945" w:rsidRPr="002A658B" w:rsidRDefault="00633933" w:rsidP="00704963">
      <w:pPr>
        <w:tabs>
          <w:tab w:val="left" w:pos="3192"/>
          <w:tab w:val="right" w:leader="underscore" w:pos="8640"/>
        </w:tabs>
        <w:ind w:left="5103" w:hanging="5103"/>
        <w:rPr>
          <w:rFonts w:asciiTheme="minorHAnsi" w:hAnsiTheme="minorHAnsi" w:cstheme="minorHAnsi"/>
          <w:b/>
          <w:sz w:val="24"/>
        </w:rPr>
      </w:pPr>
      <w:r w:rsidRPr="002A658B">
        <w:rPr>
          <w:rFonts w:asciiTheme="minorHAnsi" w:hAnsiTheme="minorHAnsi" w:cstheme="minorHAnsi"/>
          <w:b/>
          <w:sz w:val="24"/>
        </w:rPr>
        <w:t xml:space="preserve">1. </w:t>
      </w:r>
      <w:r w:rsidR="00704963" w:rsidRPr="002A658B">
        <w:rPr>
          <w:rFonts w:asciiTheme="minorHAnsi" w:hAnsiTheme="minorHAnsi" w:cstheme="minorHAnsi"/>
          <w:b/>
          <w:sz w:val="24"/>
        </w:rPr>
        <w:t>P</w:t>
      </w:r>
      <w:r w:rsidRPr="002A658B">
        <w:rPr>
          <w:rFonts w:asciiTheme="minorHAnsi" w:hAnsiTheme="minorHAnsi" w:cstheme="minorHAnsi"/>
          <w:b/>
          <w:sz w:val="24"/>
        </w:rPr>
        <w:t>irkimo objekta</w:t>
      </w:r>
      <w:r w:rsidR="00704963" w:rsidRPr="002A658B">
        <w:rPr>
          <w:rFonts w:asciiTheme="minorHAnsi" w:hAnsiTheme="minorHAnsi" w:cstheme="minorHAnsi"/>
          <w:b/>
          <w:sz w:val="24"/>
        </w:rPr>
        <w:t>s</w:t>
      </w:r>
    </w:p>
    <w:p w14:paraId="7C4627F3" w14:textId="7C36F91F" w:rsidR="00226C73" w:rsidRPr="002A658B" w:rsidRDefault="00955EC9" w:rsidP="00704963">
      <w:pPr>
        <w:tabs>
          <w:tab w:val="left" w:pos="3192"/>
          <w:tab w:val="right" w:leader="underscore" w:pos="8640"/>
        </w:tabs>
        <w:ind w:left="5103" w:hanging="5103"/>
        <w:rPr>
          <w:rFonts w:asciiTheme="minorHAnsi" w:hAnsiTheme="minorHAnsi" w:cstheme="minorHAnsi"/>
          <w:b/>
          <w:sz w:val="24"/>
        </w:rPr>
      </w:pPr>
      <w:r w:rsidRPr="002A658B">
        <w:rPr>
          <w:rFonts w:asciiTheme="minorHAnsi" w:hAnsiTheme="minorHAnsi" w:cstheme="minorHAnsi"/>
          <w:bCs/>
          <w:sz w:val="24"/>
        </w:rPr>
        <w:t xml:space="preserve">1.1 </w:t>
      </w:r>
      <w:r w:rsidR="00133DDB" w:rsidRPr="002A658B">
        <w:rPr>
          <w:rFonts w:asciiTheme="minorHAnsi" w:hAnsiTheme="minorHAnsi" w:cstheme="minorHAnsi"/>
          <w:bCs/>
          <w:sz w:val="24"/>
        </w:rPr>
        <w:t>Pirkimo objektas</w:t>
      </w:r>
      <w:r w:rsidR="00704963" w:rsidRPr="002A658B">
        <w:rPr>
          <w:rFonts w:asciiTheme="minorHAnsi" w:hAnsiTheme="minorHAnsi" w:cstheme="minorHAnsi"/>
          <w:bCs/>
          <w:sz w:val="24"/>
        </w:rPr>
        <w:t xml:space="preserve"> -</w:t>
      </w:r>
      <w:r w:rsidR="00704963" w:rsidRPr="002A658B">
        <w:rPr>
          <w:rFonts w:asciiTheme="minorHAnsi" w:hAnsiTheme="minorHAnsi" w:cstheme="minorHAnsi"/>
          <w:b/>
          <w:sz w:val="24"/>
        </w:rPr>
        <w:t xml:space="preserve"> </w:t>
      </w:r>
      <w:r w:rsidR="009863FC" w:rsidRPr="002A658B">
        <w:rPr>
          <w:rFonts w:asciiTheme="minorHAnsi" w:hAnsiTheme="minorHAnsi" w:cstheme="minorHAnsi"/>
          <w:b/>
          <w:sz w:val="24"/>
        </w:rPr>
        <w:t xml:space="preserve">spiralinis </w:t>
      </w:r>
      <w:r w:rsidR="00704963" w:rsidRPr="002A658B">
        <w:rPr>
          <w:rFonts w:asciiTheme="minorHAnsi" w:hAnsiTheme="minorHAnsi" w:cstheme="minorHAnsi"/>
          <w:b/>
          <w:sz w:val="24"/>
        </w:rPr>
        <w:t>t</w:t>
      </w:r>
      <w:r w:rsidR="00DF4F73" w:rsidRPr="002A658B">
        <w:rPr>
          <w:rFonts w:asciiTheme="minorHAnsi" w:hAnsiTheme="minorHAnsi" w:cstheme="minorHAnsi"/>
          <w:b/>
          <w:sz w:val="24"/>
        </w:rPr>
        <w:t>ransporteris sausintam dumblui džiovykloje.</w:t>
      </w:r>
    </w:p>
    <w:p w14:paraId="6D5131A8" w14:textId="7D1CD9D0" w:rsidR="00DF4F73" w:rsidRPr="00B20289" w:rsidRDefault="00955EC9" w:rsidP="00133DDB">
      <w:pPr>
        <w:widowControl/>
        <w:autoSpaceDE/>
        <w:autoSpaceDN/>
        <w:adjustRightInd/>
        <w:ind w:firstLine="0"/>
        <w:contextualSpacing/>
        <w:jc w:val="both"/>
        <w:rPr>
          <w:rFonts w:asciiTheme="minorHAnsi" w:hAnsiTheme="minorHAnsi" w:cstheme="minorHAnsi"/>
          <w:bCs/>
          <w:sz w:val="24"/>
        </w:rPr>
      </w:pPr>
      <w:r w:rsidRPr="002A658B">
        <w:rPr>
          <w:rFonts w:asciiTheme="minorHAnsi" w:hAnsiTheme="minorHAnsi" w:cstheme="minorHAnsi"/>
          <w:bCs/>
          <w:sz w:val="24"/>
        </w:rPr>
        <w:t xml:space="preserve">1.2 </w:t>
      </w:r>
      <w:r w:rsidR="009863FC" w:rsidRPr="002A658B">
        <w:rPr>
          <w:rFonts w:asciiTheme="minorHAnsi" w:hAnsiTheme="minorHAnsi" w:cstheme="minorHAnsi"/>
          <w:bCs/>
          <w:sz w:val="24"/>
        </w:rPr>
        <w:t>Perkamas spiralinis t</w:t>
      </w:r>
      <w:r w:rsidR="00DF4F73" w:rsidRPr="002A658B">
        <w:rPr>
          <w:rFonts w:asciiTheme="minorHAnsi" w:hAnsiTheme="minorHAnsi" w:cstheme="minorHAnsi"/>
          <w:bCs/>
          <w:sz w:val="24"/>
        </w:rPr>
        <w:t>ransporteris</w:t>
      </w:r>
      <w:r w:rsidR="009863FC" w:rsidRPr="002A658B">
        <w:rPr>
          <w:rFonts w:asciiTheme="minorHAnsi" w:hAnsiTheme="minorHAnsi" w:cstheme="minorHAnsi"/>
          <w:bCs/>
          <w:sz w:val="24"/>
        </w:rPr>
        <w:t>, skirtas pakeisti</w:t>
      </w:r>
      <w:r w:rsidR="00DF4F73" w:rsidRPr="002A658B">
        <w:rPr>
          <w:rFonts w:asciiTheme="minorHAnsi" w:hAnsiTheme="minorHAnsi" w:cstheme="minorHAnsi"/>
          <w:bCs/>
          <w:sz w:val="24"/>
        </w:rPr>
        <w:t xml:space="preserve"> esam</w:t>
      </w:r>
      <w:r w:rsidR="009676DF" w:rsidRPr="002A658B">
        <w:rPr>
          <w:rFonts w:asciiTheme="minorHAnsi" w:hAnsiTheme="minorHAnsi" w:cstheme="minorHAnsi"/>
          <w:bCs/>
          <w:sz w:val="24"/>
        </w:rPr>
        <w:t>ą</w:t>
      </w:r>
      <w:r w:rsidR="00DF4F73" w:rsidRPr="002A658B">
        <w:rPr>
          <w:rFonts w:asciiTheme="minorHAnsi" w:hAnsiTheme="minorHAnsi" w:cstheme="minorHAnsi"/>
          <w:bCs/>
          <w:sz w:val="24"/>
        </w:rPr>
        <w:t xml:space="preserve"> </w:t>
      </w:r>
      <w:r w:rsidR="009676DF" w:rsidRPr="002A658B">
        <w:rPr>
          <w:rFonts w:asciiTheme="minorHAnsi" w:hAnsiTheme="minorHAnsi" w:cstheme="minorHAnsi"/>
          <w:bCs/>
          <w:sz w:val="24"/>
        </w:rPr>
        <w:t xml:space="preserve">dumblo džiovykloje sumontuotą </w:t>
      </w:r>
      <w:r w:rsidR="00DF4F73" w:rsidRPr="002A658B">
        <w:rPr>
          <w:rFonts w:asciiTheme="minorHAnsi" w:hAnsiTheme="minorHAnsi" w:cstheme="minorHAnsi"/>
          <w:bCs/>
          <w:sz w:val="24"/>
        </w:rPr>
        <w:t>transporter</w:t>
      </w:r>
      <w:r w:rsidR="009676DF" w:rsidRPr="002A658B">
        <w:rPr>
          <w:rFonts w:asciiTheme="minorHAnsi" w:hAnsiTheme="minorHAnsi" w:cstheme="minorHAnsi"/>
          <w:bCs/>
          <w:sz w:val="24"/>
        </w:rPr>
        <w:t xml:space="preserve">į </w:t>
      </w:r>
      <w:r w:rsidR="00DF4F73" w:rsidRPr="002A658B">
        <w:rPr>
          <w:rFonts w:asciiTheme="minorHAnsi" w:hAnsiTheme="minorHAnsi" w:cstheme="minorHAnsi"/>
          <w:bCs/>
          <w:sz w:val="24"/>
        </w:rPr>
        <w:t>TMG Maschinenbau GMBH SS07</w:t>
      </w:r>
      <w:r w:rsidR="007471B9" w:rsidRPr="002A658B">
        <w:rPr>
          <w:rFonts w:asciiTheme="minorHAnsi" w:hAnsiTheme="minorHAnsi" w:cstheme="minorHAnsi"/>
          <w:bCs/>
          <w:sz w:val="24"/>
        </w:rPr>
        <w:t xml:space="preserve"> Ø 400</w:t>
      </w:r>
      <w:r w:rsidR="00DF4F73" w:rsidRPr="002A658B">
        <w:rPr>
          <w:rFonts w:asciiTheme="minorHAnsi" w:hAnsiTheme="minorHAnsi" w:cstheme="minorHAnsi"/>
          <w:bCs/>
          <w:sz w:val="24"/>
        </w:rPr>
        <w:t>X12600 REV arba</w:t>
      </w:r>
      <w:r w:rsidR="009676DF" w:rsidRPr="002A658B">
        <w:rPr>
          <w:rFonts w:asciiTheme="minorHAnsi" w:hAnsiTheme="minorHAnsi" w:cstheme="minorHAnsi"/>
          <w:bCs/>
          <w:sz w:val="24"/>
        </w:rPr>
        <w:t xml:space="preserve"> jam</w:t>
      </w:r>
      <w:r w:rsidR="00DF4F73" w:rsidRPr="002A658B">
        <w:rPr>
          <w:rFonts w:asciiTheme="minorHAnsi" w:hAnsiTheme="minorHAnsi" w:cstheme="minorHAnsi"/>
          <w:bCs/>
          <w:sz w:val="24"/>
        </w:rPr>
        <w:t xml:space="preserve"> lygiavert</w:t>
      </w:r>
      <w:r w:rsidR="009676DF" w:rsidRPr="002A658B">
        <w:rPr>
          <w:rFonts w:asciiTheme="minorHAnsi" w:hAnsiTheme="minorHAnsi" w:cstheme="minorHAnsi"/>
          <w:bCs/>
          <w:sz w:val="24"/>
        </w:rPr>
        <w:t>į įrenginį</w:t>
      </w:r>
      <w:r w:rsidR="00DF4F73" w:rsidRPr="002A658B">
        <w:rPr>
          <w:rFonts w:asciiTheme="minorHAnsi" w:hAnsiTheme="minorHAnsi" w:cstheme="minorHAnsi"/>
          <w:bCs/>
          <w:sz w:val="24"/>
        </w:rPr>
        <w:t xml:space="preserve">. </w:t>
      </w:r>
      <w:r w:rsidR="007C4576" w:rsidRPr="002A658B">
        <w:rPr>
          <w:rFonts w:asciiTheme="minorHAnsi" w:hAnsiTheme="minorHAnsi" w:cstheme="minorHAnsi"/>
          <w:bCs/>
          <w:sz w:val="24"/>
        </w:rPr>
        <w:t>Reversinis</w:t>
      </w:r>
      <w:r w:rsidR="007C4576" w:rsidRPr="00B20289">
        <w:rPr>
          <w:rFonts w:asciiTheme="minorHAnsi" w:hAnsiTheme="minorHAnsi" w:cstheme="minorHAnsi"/>
          <w:bCs/>
          <w:sz w:val="24"/>
        </w:rPr>
        <w:t xml:space="preserve">  s</w:t>
      </w:r>
      <w:r w:rsidR="00DF4F73" w:rsidRPr="00B20289">
        <w:rPr>
          <w:rFonts w:asciiTheme="minorHAnsi" w:hAnsiTheme="minorHAnsi" w:cstheme="minorHAnsi"/>
          <w:bCs/>
          <w:sz w:val="24"/>
        </w:rPr>
        <w:t>piralinis transporteris</w:t>
      </w:r>
      <w:r w:rsidR="007471B9" w:rsidRPr="00B20289">
        <w:rPr>
          <w:rFonts w:asciiTheme="minorHAnsi" w:hAnsiTheme="minorHAnsi" w:cstheme="minorHAnsi"/>
          <w:bCs/>
          <w:sz w:val="24"/>
        </w:rPr>
        <w:t xml:space="preserve"> </w:t>
      </w:r>
      <w:r w:rsidR="00DF4F73" w:rsidRPr="00B20289">
        <w:rPr>
          <w:rFonts w:asciiTheme="minorHAnsi" w:hAnsiTheme="minorHAnsi" w:cstheme="minorHAnsi"/>
          <w:bCs/>
          <w:sz w:val="24"/>
        </w:rPr>
        <w:t xml:space="preserve">montuojamas į esamo spiralinio transporterio vietą, paliekant </w:t>
      </w:r>
      <w:r w:rsidR="007C4576" w:rsidRPr="00B20289">
        <w:rPr>
          <w:rFonts w:asciiTheme="minorHAnsi" w:hAnsiTheme="minorHAnsi" w:cstheme="minorHAnsi"/>
          <w:bCs/>
          <w:sz w:val="24"/>
        </w:rPr>
        <w:t>šiuos</w:t>
      </w:r>
      <w:r w:rsidR="00DF4F73" w:rsidRPr="00B20289">
        <w:rPr>
          <w:rFonts w:asciiTheme="minorHAnsi" w:hAnsiTheme="minorHAnsi" w:cstheme="minorHAnsi"/>
          <w:bCs/>
          <w:sz w:val="24"/>
        </w:rPr>
        <w:t xml:space="preserve"> esamo transporterio komponentus:</w:t>
      </w:r>
      <w:r w:rsidR="00DF4F73" w:rsidRPr="00B20289">
        <w:rPr>
          <w:rFonts w:asciiTheme="minorHAnsi" w:hAnsiTheme="minorHAnsi" w:cstheme="minorHAnsi"/>
          <w:sz w:val="24"/>
        </w:rPr>
        <w:t xml:space="preserve"> </w:t>
      </w:r>
      <w:r w:rsidR="001E6760" w:rsidRPr="00B20289">
        <w:rPr>
          <w:rFonts w:asciiTheme="minorHAnsi" w:hAnsiTheme="minorHAnsi" w:cstheme="minorHAnsi"/>
          <w:sz w:val="24"/>
        </w:rPr>
        <w:t>a</w:t>
      </w:r>
      <w:r w:rsidR="007471B9" w:rsidRPr="00B20289">
        <w:rPr>
          <w:rFonts w:asciiTheme="minorHAnsi" w:hAnsiTheme="minorHAnsi" w:cstheme="minorHAnsi"/>
          <w:bCs/>
          <w:sz w:val="24"/>
        </w:rPr>
        <w:t>tramas,</w:t>
      </w:r>
      <w:r w:rsidR="002D6DC9" w:rsidRPr="00B20289">
        <w:rPr>
          <w:rFonts w:asciiTheme="minorHAnsi" w:hAnsiTheme="minorHAnsi" w:cstheme="minorHAnsi"/>
          <w:bCs/>
          <w:sz w:val="24"/>
        </w:rPr>
        <w:t xml:space="preserve"> </w:t>
      </w:r>
      <w:r w:rsidR="001E6760" w:rsidRPr="00B20289">
        <w:rPr>
          <w:rFonts w:asciiTheme="minorHAnsi" w:hAnsiTheme="minorHAnsi" w:cstheme="minorHAnsi"/>
          <w:bCs/>
          <w:sz w:val="24"/>
        </w:rPr>
        <w:t>p</w:t>
      </w:r>
      <w:r w:rsidR="00DF4F73" w:rsidRPr="00B20289">
        <w:rPr>
          <w:rFonts w:asciiTheme="minorHAnsi" w:hAnsiTheme="minorHAnsi" w:cstheme="minorHAnsi"/>
          <w:bCs/>
          <w:sz w:val="24"/>
        </w:rPr>
        <w:t xml:space="preserve">akrovimo </w:t>
      </w:r>
      <w:r w:rsidR="002D6DC9" w:rsidRPr="00B20289">
        <w:rPr>
          <w:rFonts w:asciiTheme="minorHAnsi" w:hAnsiTheme="minorHAnsi" w:cstheme="minorHAnsi"/>
          <w:bCs/>
          <w:sz w:val="24"/>
        </w:rPr>
        <w:t>rankov</w:t>
      </w:r>
      <w:r w:rsidR="00AA5078" w:rsidRPr="00B20289">
        <w:rPr>
          <w:rFonts w:asciiTheme="minorHAnsi" w:hAnsiTheme="minorHAnsi" w:cstheme="minorHAnsi"/>
          <w:bCs/>
          <w:sz w:val="24"/>
        </w:rPr>
        <w:t>e</w:t>
      </w:r>
      <w:r w:rsidR="002D6DC9" w:rsidRPr="00B20289">
        <w:rPr>
          <w:rFonts w:asciiTheme="minorHAnsi" w:hAnsiTheme="minorHAnsi" w:cstheme="minorHAnsi"/>
          <w:bCs/>
          <w:sz w:val="24"/>
        </w:rPr>
        <w:t>s</w:t>
      </w:r>
      <w:r w:rsidR="00DF4F73" w:rsidRPr="00B20289">
        <w:rPr>
          <w:rFonts w:asciiTheme="minorHAnsi" w:hAnsiTheme="minorHAnsi" w:cstheme="minorHAnsi"/>
          <w:bCs/>
          <w:sz w:val="24"/>
        </w:rPr>
        <w:t>,</w:t>
      </w:r>
      <w:r w:rsidR="00DF4F73" w:rsidRPr="00B20289">
        <w:rPr>
          <w:rFonts w:asciiTheme="minorHAnsi" w:hAnsiTheme="minorHAnsi" w:cstheme="minorHAnsi"/>
          <w:sz w:val="24"/>
        </w:rPr>
        <w:t xml:space="preserve"> </w:t>
      </w:r>
      <w:r w:rsidR="00AA5078" w:rsidRPr="00B20289">
        <w:rPr>
          <w:rFonts w:asciiTheme="minorHAnsi" w:hAnsiTheme="minorHAnsi" w:cstheme="minorHAnsi"/>
          <w:sz w:val="24"/>
        </w:rPr>
        <w:t>i</w:t>
      </w:r>
      <w:r w:rsidR="00DF4F73" w:rsidRPr="00B20289">
        <w:rPr>
          <w:rFonts w:asciiTheme="minorHAnsi" w:hAnsiTheme="minorHAnsi" w:cstheme="minorHAnsi"/>
          <w:bCs/>
          <w:sz w:val="24"/>
        </w:rPr>
        <w:t xml:space="preserve">škrovimo </w:t>
      </w:r>
      <w:r w:rsidR="002D6DC9" w:rsidRPr="00B20289">
        <w:rPr>
          <w:rFonts w:asciiTheme="minorHAnsi" w:hAnsiTheme="minorHAnsi" w:cstheme="minorHAnsi"/>
          <w:bCs/>
          <w:sz w:val="24"/>
        </w:rPr>
        <w:t>rankov</w:t>
      </w:r>
      <w:r w:rsidR="00AA5078" w:rsidRPr="00B20289">
        <w:rPr>
          <w:rFonts w:asciiTheme="minorHAnsi" w:hAnsiTheme="minorHAnsi" w:cstheme="minorHAnsi"/>
          <w:bCs/>
          <w:sz w:val="24"/>
        </w:rPr>
        <w:t>e</w:t>
      </w:r>
      <w:r w:rsidR="002D6DC9" w:rsidRPr="00B20289">
        <w:rPr>
          <w:rFonts w:asciiTheme="minorHAnsi" w:hAnsiTheme="minorHAnsi" w:cstheme="minorHAnsi"/>
          <w:bCs/>
          <w:sz w:val="24"/>
        </w:rPr>
        <w:t>s</w:t>
      </w:r>
      <w:r w:rsidR="00DF4F73" w:rsidRPr="00B20289">
        <w:rPr>
          <w:rFonts w:asciiTheme="minorHAnsi" w:hAnsiTheme="minorHAnsi" w:cstheme="minorHAnsi"/>
          <w:bCs/>
          <w:sz w:val="24"/>
        </w:rPr>
        <w:t>,</w:t>
      </w:r>
      <w:r w:rsidR="00DF4F73" w:rsidRPr="00B20289">
        <w:rPr>
          <w:rFonts w:asciiTheme="minorHAnsi" w:hAnsiTheme="minorHAnsi" w:cstheme="minorHAnsi"/>
          <w:sz w:val="24"/>
        </w:rPr>
        <w:t xml:space="preserve"> </w:t>
      </w:r>
      <w:r w:rsidR="00AA5078" w:rsidRPr="00B20289">
        <w:rPr>
          <w:rFonts w:asciiTheme="minorHAnsi" w:hAnsiTheme="minorHAnsi" w:cstheme="minorHAnsi"/>
          <w:bCs/>
          <w:sz w:val="24"/>
        </w:rPr>
        <w:t>e</w:t>
      </w:r>
      <w:r w:rsidR="00DF4F73" w:rsidRPr="00B20289">
        <w:rPr>
          <w:rFonts w:asciiTheme="minorHAnsi" w:hAnsiTheme="minorHAnsi" w:cstheme="minorHAnsi"/>
          <w:bCs/>
          <w:sz w:val="24"/>
        </w:rPr>
        <w:t>lektros varikl</w:t>
      </w:r>
      <w:r w:rsidR="00681D3D" w:rsidRPr="00B20289">
        <w:rPr>
          <w:rFonts w:asciiTheme="minorHAnsi" w:hAnsiTheme="minorHAnsi" w:cstheme="minorHAnsi"/>
          <w:bCs/>
          <w:sz w:val="24"/>
        </w:rPr>
        <w:t>į</w:t>
      </w:r>
      <w:r w:rsidR="00DF4F73" w:rsidRPr="00B20289">
        <w:rPr>
          <w:rFonts w:asciiTheme="minorHAnsi" w:hAnsiTheme="minorHAnsi" w:cstheme="minorHAnsi"/>
          <w:bCs/>
          <w:sz w:val="24"/>
        </w:rPr>
        <w:t>,</w:t>
      </w:r>
      <w:r w:rsidR="00DF4F73" w:rsidRPr="00B20289">
        <w:rPr>
          <w:rFonts w:asciiTheme="minorHAnsi" w:hAnsiTheme="minorHAnsi" w:cstheme="minorHAnsi"/>
          <w:sz w:val="24"/>
        </w:rPr>
        <w:t xml:space="preserve"> </w:t>
      </w:r>
      <w:r w:rsidR="00AA5078" w:rsidRPr="00B20289">
        <w:rPr>
          <w:rFonts w:asciiTheme="minorHAnsi" w:hAnsiTheme="minorHAnsi" w:cstheme="minorHAnsi"/>
          <w:bCs/>
          <w:sz w:val="24"/>
        </w:rPr>
        <w:t>r</w:t>
      </w:r>
      <w:r w:rsidR="00DF4F73" w:rsidRPr="00B20289">
        <w:rPr>
          <w:rFonts w:asciiTheme="minorHAnsi" w:hAnsiTheme="minorHAnsi" w:cstheme="minorHAnsi"/>
          <w:bCs/>
          <w:sz w:val="24"/>
        </w:rPr>
        <w:t>eduktori</w:t>
      </w:r>
      <w:r w:rsidR="00681D3D" w:rsidRPr="00B20289">
        <w:rPr>
          <w:rFonts w:asciiTheme="minorHAnsi" w:hAnsiTheme="minorHAnsi" w:cstheme="minorHAnsi"/>
          <w:bCs/>
          <w:sz w:val="24"/>
        </w:rPr>
        <w:t>ų</w:t>
      </w:r>
      <w:r w:rsidR="00DF4F73" w:rsidRPr="00B20289">
        <w:rPr>
          <w:rFonts w:asciiTheme="minorHAnsi" w:hAnsiTheme="minorHAnsi" w:cstheme="minorHAnsi"/>
          <w:bCs/>
          <w:sz w:val="24"/>
        </w:rPr>
        <w:t>,</w:t>
      </w:r>
      <w:r w:rsidR="00DF4F73" w:rsidRPr="00B20289">
        <w:rPr>
          <w:rFonts w:asciiTheme="minorHAnsi" w:hAnsiTheme="minorHAnsi" w:cstheme="minorHAnsi"/>
          <w:sz w:val="24"/>
        </w:rPr>
        <w:t xml:space="preserve"> </w:t>
      </w:r>
      <w:r w:rsidR="00AA5078" w:rsidRPr="00B20289">
        <w:rPr>
          <w:rFonts w:asciiTheme="minorHAnsi" w:hAnsiTheme="minorHAnsi" w:cstheme="minorHAnsi"/>
          <w:bCs/>
          <w:sz w:val="24"/>
        </w:rPr>
        <w:t>v</w:t>
      </w:r>
      <w:r w:rsidR="00DF4F73" w:rsidRPr="00B20289">
        <w:rPr>
          <w:rFonts w:asciiTheme="minorHAnsi" w:hAnsiTheme="minorHAnsi" w:cstheme="minorHAnsi"/>
          <w:bCs/>
          <w:sz w:val="24"/>
        </w:rPr>
        <w:t>aldymo skyd</w:t>
      </w:r>
      <w:r w:rsidR="00681D3D" w:rsidRPr="00B20289">
        <w:rPr>
          <w:rFonts w:asciiTheme="minorHAnsi" w:hAnsiTheme="minorHAnsi" w:cstheme="minorHAnsi"/>
          <w:bCs/>
          <w:sz w:val="24"/>
        </w:rPr>
        <w:t>ą</w:t>
      </w:r>
      <w:r w:rsidR="00DF4F73" w:rsidRPr="00B20289">
        <w:rPr>
          <w:rFonts w:asciiTheme="minorHAnsi" w:hAnsiTheme="minorHAnsi" w:cstheme="minorHAnsi"/>
          <w:bCs/>
          <w:sz w:val="24"/>
        </w:rPr>
        <w:t>.</w:t>
      </w:r>
    </w:p>
    <w:p w14:paraId="18FC9AD9" w14:textId="77777777" w:rsidR="00696873" w:rsidRPr="00B20289" w:rsidRDefault="00681D3D" w:rsidP="00133DDB">
      <w:pPr>
        <w:widowControl/>
        <w:autoSpaceDE/>
        <w:autoSpaceDN/>
        <w:adjustRightInd/>
        <w:ind w:firstLine="0"/>
        <w:contextualSpacing/>
        <w:jc w:val="both"/>
        <w:rPr>
          <w:rFonts w:asciiTheme="minorHAnsi" w:hAnsiTheme="minorHAnsi" w:cstheme="minorHAnsi"/>
          <w:sz w:val="24"/>
        </w:rPr>
      </w:pPr>
      <w:r w:rsidRPr="00B20289">
        <w:rPr>
          <w:rFonts w:asciiTheme="minorHAnsi" w:hAnsiTheme="minorHAnsi" w:cstheme="minorHAnsi"/>
          <w:bCs/>
          <w:sz w:val="24"/>
        </w:rPr>
        <w:t>Transporterio matmenys negali skirtis n</w:t>
      </w:r>
      <w:r w:rsidR="00502A94" w:rsidRPr="00B20289">
        <w:rPr>
          <w:rFonts w:asciiTheme="minorHAnsi" w:hAnsiTheme="minorHAnsi" w:cstheme="minorHAnsi"/>
          <w:bCs/>
          <w:sz w:val="24"/>
        </w:rPr>
        <w:t>uo</w:t>
      </w:r>
      <w:r w:rsidRPr="00B20289">
        <w:rPr>
          <w:rFonts w:asciiTheme="minorHAnsi" w:hAnsiTheme="minorHAnsi" w:cstheme="minorHAnsi"/>
          <w:bCs/>
          <w:sz w:val="24"/>
        </w:rPr>
        <w:t xml:space="preserve"> nurodytos markės transporterio</w:t>
      </w:r>
      <w:r w:rsidR="00502A94" w:rsidRPr="00B20289">
        <w:rPr>
          <w:rFonts w:asciiTheme="minorHAnsi" w:hAnsiTheme="minorHAnsi" w:cstheme="minorHAnsi"/>
          <w:bCs/>
          <w:sz w:val="24"/>
        </w:rPr>
        <w:t xml:space="preserve"> matmenų</w:t>
      </w:r>
      <w:r w:rsidRPr="00B20289">
        <w:rPr>
          <w:rFonts w:asciiTheme="minorHAnsi" w:hAnsiTheme="minorHAnsi" w:cstheme="minorHAnsi"/>
          <w:bCs/>
          <w:sz w:val="24"/>
        </w:rPr>
        <w:t xml:space="preserve">, nes </w:t>
      </w:r>
      <w:r w:rsidR="00502A94" w:rsidRPr="00B20289">
        <w:rPr>
          <w:rFonts w:asciiTheme="minorHAnsi" w:hAnsiTheme="minorHAnsi" w:cstheme="minorHAnsi"/>
          <w:bCs/>
          <w:sz w:val="24"/>
        </w:rPr>
        <w:t>transporteris</w:t>
      </w:r>
      <w:r w:rsidR="002D15DA" w:rsidRPr="00B20289">
        <w:rPr>
          <w:rFonts w:asciiTheme="minorHAnsi" w:hAnsiTheme="minorHAnsi" w:cstheme="minorHAnsi"/>
          <w:bCs/>
          <w:sz w:val="24"/>
        </w:rPr>
        <w:t xml:space="preserve"> yra</w:t>
      </w:r>
      <w:r w:rsidRPr="00B20289">
        <w:rPr>
          <w:rFonts w:asciiTheme="minorHAnsi" w:hAnsiTheme="minorHAnsi" w:cstheme="minorHAnsi"/>
          <w:bCs/>
          <w:sz w:val="24"/>
        </w:rPr>
        <w:t xml:space="preserve"> SULZE KLEIN įrangos atsarginė dalis</w:t>
      </w:r>
      <w:r w:rsidR="002419EC" w:rsidRPr="00B20289">
        <w:rPr>
          <w:rFonts w:asciiTheme="minorHAnsi" w:hAnsiTheme="minorHAnsi" w:cstheme="minorHAnsi"/>
          <w:bCs/>
          <w:sz w:val="24"/>
        </w:rPr>
        <w:t xml:space="preserve"> ir turi būti visiškai suderinamas su esama įranga</w:t>
      </w:r>
      <w:r w:rsidRPr="00B20289">
        <w:rPr>
          <w:rFonts w:asciiTheme="minorHAnsi" w:hAnsiTheme="minorHAnsi" w:cstheme="minorHAnsi"/>
          <w:bCs/>
          <w:sz w:val="24"/>
        </w:rPr>
        <w:t>.</w:t>
      </w:r>
      <w:r w:rsidR="00480A86" w:rsidRPr="00B20289">
        <w:rPr>
          <w:rFonts w:asciiTheme="minorHAnsi" w:hAnsiTheme="minorHAnsi" w:cstheme="minorHAnsi"/>
          <w:sz w:val="24"/>
        </w:rPr>
        <w:t xml:space="preserve"> </w:t>
      </w:r>
    </w:p>
    <w:p w14:paraId="03966DDF" w14:textId="0E0148FC" w:rsidR="00681D3D" w:rsidRPr="00B20289" w:rsidRDefault="00955EC9" w:rsidP="00133DDB">
      <w:pPr>
        <w:widowControl/>
        <w:autoSpaceDE/>
        <w:autoSpaceDN/>
        <w:adjustRightInd/>
        <w:ind w:firstLine="0"/>
        <w:contextualSpacing/>
        <w:jc w:val="both"/>
        <w:rPr>
          <w:rFonts w:asciiTheme="minorHAnsi" w:hAnsiTheme="minorHAnsi" w:cstheme="minorHAnsi"/>
          <w:bCs/>
          <w:sz w:val="24"/>
        </w:rPr>
      </w:pPr>
      <w:r w:rsidRPr="00B20289">
        <w:rPr>
          <w:rFonts w:asciiTheme="minorHAnsi" w:hAnsiTheme="minorHAnsi" w:cstheme="minorHAnsi"/>
          <w:bCs/>
          <w:sz w:val="24"/>
        </w:rPr>
        <w:t xml:space="preserve">1.3 </w:t>
      </w:r>
      <w:r w:rsidR="00696873" w:rsidRPr="00B20289">
        <w:rPr>
          <w:rFonts w:asciiTheme="minorHAnsi" w:hAnsiTheme="minorHAnsi" w:cstheme="minorHAnsi"/>
          <w:bCs/>
          <w:sz w:val="24"/>
        </w:rPr>
        <w:t>Spiralinį t</w:t>
      </w:r>
      <w:r w:rsidR="00480A86" w:rsidRPr="00B20289">
        <w:rPr>
          <w:rFonts w:asciiTheme="minorHAnsi" w:hAnsiTheme="minorHAnsi" w:cstheme="minorHAnsi"/>
          <w:bCs/>
          <w:sz w:val="24"/>
        </w:rPr>
        <w:t>ransporterį sudaro šie komponentai:</w:t>
      </w:r>
    </w:p>
    <w:p w14:paraId="466E9118" w14:textId="310819C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Spiralinis transporteris</w:t>
      </w:r>
    </w:p>
    <w:p w14:paraId="1AC10CFA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Galiniai dangčiai prisukami</w:t>
      </w:r>
    </w:p>
    <w:p w14:paraId="7B1BA2B1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Keičiamas plastikinis dilimo įdėklas</w:t>
      </w:r>
    </w:p>
    <w:p w14:paraId="6E3D5244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Keičiama sukimosi kryptis</w:t>
      </w:r>
    </w:p>
    <w:p w14:paraId="4189DF2F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Spiralinis transporteris skirtas transportuojamai medžiagai stumti ir traukti</w:t>
      </w:r>
    </w:p>
    <w:p w14:paraId="6143D7E0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Spiralės ilgis 12600 mm</w:t>
      </w:r>
    </w:p>
    <w:p w14:paraId="02BDA95C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Spiralės diametras 390 mm</w:t>
      </w:r>
    </w:p>
    <w:p w14:paraId="4116E100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Spiralės medžiaga Anglinis plienas</w:t>
      </w:r>
    </w:p>
    <w:p w14:paraId="25C287C8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Iškrovimo jungtys 2x 420x420 mm</w:t>
      </w:r>
    </w:p>
    <w:p w14:paraId="32DFD8C7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Pakrovimo jungtys 4x 750x380 mm</w:t>
      </w:r>
    </w:p>
    <w:p w14:paraId="508C0AF5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Transporterio našumas 19 m3/h</w:t>
      </w:r>
    </w:p>
    <w:p w14:paraId="278D297B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Transporterio plieninės dalys iš 1.4301</w:t>
      </w:r>
    </w:p>
    <w:p w14:paraId="6D7D0A4E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Galinių sienelių storis 10 mm</w:t>
      </w:r>
    </w:p>
    <w:p w14:paraId="71013C22" w14:textId="2878CD93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L</w:t>
      </w:r>
      <w:r w:rsidR="007D76E9" w:rsidRPr="00B20289">
        <w:rPr>
          <w:rFonts w:asciiTheme="minorHAnsi" w:hAnsiTheme="minorHAnsi" w:cstheme="minorHAnsi"/>
          <w:noProof/>
          <w:lang w:val="en-US"/>
        </w:rPr>
        <w:t>atako</w:t>
      </w:r>
      <w:r w:rsidRPr="00B20289">
        <w:rPr>
          <w:rFonts w:asciiTheme="minorHAnsi" w:hAnsiTheme="minorHAnsi" w:cstheme="minorHAnsi"/>
          <w:noProof/>
          <w:lang w:val="en-US"/>
        </w:rPr>
        <w:t xml:space="preserve"> storis 3 mm</w:t>
      </w:r>
    </w:p>
    <w:p w14:paraId="576CD079" w14:textId="77777777" w:rsidR="002D6DC9" w:rsidRPr="00B20289" w:rsidRDefault="002D6DC9" w:rsidP="00704963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noProof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Dangčių storis 3 mm</w:t>
      </w:r>
    </w:p>
    <w:p w14:paraId="04868FFF" w14:textId="77D03FED" w:rsidR="002D6DC9" w:rsidRPr="00B20289" w:rsidRDefault="00CE30AE" w:rsidP="00704963">
      <w:pPr>
        <w:pStyle w:val="Sraopastraipa"/>
        <w:rPr>
          <w:rFonts w:asciiTheme="minorHAnsi" w:hAnsiTheme="minorHAnsi" w:cstheme="minorHAnsi"/>
          <w:noProof/>
          <w:highlight w:val="green"/>
          <w:lang w:val="en-US"/>
        </w:rPr>
      </w:pPr>
      <w:r w:rsidRPr="00B20289">
        <w:rPr>
          <w:rFonts w:asciiTheme="minorHAnsi" w:hAnsiTheme="minorHAnsi" w:cstheme="minorHAnsi"/>
          <w:noProof/>
          <w:lang w:val="en-US"/>
        </w:rPr>
        <w:t>Spiralė</w:t>
      </w:r>
      <w:r w:rsidR="002D6DC9" w:rsidRPr="00B20289">
        <w:rPr>
          <w:rFonts w:asciiTheme="minorHAnsi" w:hAnsiTheme="minorHAnsi" w:cstheme="minorHAnsi"/>
          <w:noProof/>
          <w:lang w:val="en-US"/>
        </w:rPr>
        <w:t xml:space="preserve"> su guoliais abiejuose galuose</w:t>
      </w:r>
    </w:p>
    <w:p w14:paraId="786A2FD5" w14:textId="6AD14154" w:rsidR="002D6DC9" w:rsidRPr="00B20289" w:rsidRDefault="00955EC9" w:rsidP="00704963">
      <w:pPr>
        <w:ind w:firstLine="0"/>
        <w:rPr>
          <w:rFonts w:asciiTheme="minorHAnsi" w:hAnsiTheme="minorHAnsi" w:cstheme="minorHAnsi"/>
          <w:bCs/>
          <w:sz w:val="24"/>
        </w:rPr>
      </w:pPr>
      <w:r w:rsidRPr="00B20289">
        <w:rPr>
          <w:rFonts w:asciiTheme="minorHAnsi" w:hAnsiTheme="minorHAnsi" w:cstheme="minorHAnsi"/>
          <w:bCs/>
          <w:sz w:val="24"/>
        </w:rPr>
        <w:t xml:space="preserve">1.4 </w:t>
      </w:r>
      <w:r w:rsidR="002D6DC9" w:rsidRPr="00B20289">
        <w:rPr>
          <w:rFonts w:asciiTheme="minorHAnsi" w:hAnsiTheme="minorHAnsi" w:cstheme="minorHAnsi"/>
          <w:bCs/>
          <w:sz w:val="24"/>
        </w:rPr>
        <w:t>Reikalavimai pristatytos įrangos komplektacijai:</w:t>
      </w:r>
    </w:p>
    <w:p w14:paraId="33D0B246" w14:textId="6390A2FA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Reduktoriaus sujungimo su sraigtu velenas</w:t>
      </w:r>
    </w:p>
    <w:p w14:paraId="6853EB9D" w14:textId="18367C9F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Reduktoriaus tvirtinimo prie transporterio flanšas</w:t>
      </w:r>
    </w:p>
    <w:p w14:paraId="7682CB1C" w14:textId="0F85AC02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S</w:t>
      </w:r>
      <w:r w:rsidR="00CE30AE" w:rsidRPr="00B20289">
        <w:rPr>
          <w:rFonts w:asciiTheme="minorHAnsi" w:hAnsiTheme="minorHAnsi" w:cstheme="minorHAnsi"/>
          <w:bCs/>
        </w:rPr>
        <w:t>piralė</w:t>
      </w:r>
      <w:r w:rsidRPr="00B20289">
        <w:rPr>
          <w:rFonts w:asciiTheme="minorHAnsi" w:hAnsiTheme="minorHAnsi" w:cstheme="minorHAnsi"/>
          <w:bCs/>
        </w:rPr>
        <w:t xml:space="preserve"> tvirtin</w:t>
      </w:r>
      <w:r w:rsidR="00CE30AE" w:rsidRPr="00B20289">
        <w:rPr>
          <w:rFonts w:asciiTheme="minorHAnsi" w:hAnsiTheme="minorHAnsi" w:cstheme="minorHAnsi"/>
          <w:bCs/>
        </w:rPr>
        <w:t>ama</w:t>
      </w:r>
      <w:r w:rsidRPr="00B20289">
        <w:rPr>
          <w:rFonts w:asciiTheme="minorHAnsi" w:hAnsiTheme="minorHAnsi" w:cstheme="minorHAnsi"/>
          <w:bCs/>
        </w:rPr>
        <w:t xml:space="preserve"> prie veleno plokšte</w:t>
      </w:r>
      <w:r w:rsidR="00CE30AE" w:rsidRPr="00B20289">
        <w:rPr>
          <w:rFonts w:asciiTheme="minorHAnsi" w:hAnsiTheme="minorHAnsi" w:cstheme="minorHAnsi"/>
          <w:bCs/>
        </w:rPr>
        <w:t>.</w:t>
      </w:r>
    </w:p>
    <w:p w14:paraId="12B6F2A7" w14:textId="6264EA34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Veleno sandarinimas</w:t>
      </w:r>
    </w:p>
    <w:p w14:paraId="0F879F5A" w14:textId="5EC6AE83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Priekinis guolis</w:t>
      </w:r>
    </w:p>
    <w:p w14:paraId="60F8F963" w14:textId="33EE0BA2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Galinis guolis</w:t>
      </w:r>
    </w:p>
    <w:p w14:paraId="4A8445EC" w14:textId="48E2F431" w:rsidR="002D6DC9" w:rsidRPr="00B20289" w:rsidRDefault="00684013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Latakas</w:t>
      </w:r>
      <w:r w:rsidR="002D6DC9" w:rsidRPr="00B20289">
        <w:rPr>
          <w:rFonts w:asciiTheme="minorHAnsi" w:hAnsiTheme="minorHAnsi" w:cstheme="minorHAnsi"/>
          <w:bCs/>
        </w:rPr>
        <w:t xml:space="preserve"> su esamų atramų tvirtinimo taškais ir 2x 420 x 420 mm jungtimis iškrovimui</w:t>
      </w:r>
    </w:p>
    <w:p w14:paraId="4F7B4B58" w14:textId="44C2A8F3" w:rsidR="002D6DC9" w:rsidRPr="00B20289" w:rsidRDefault="002D6DC9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Dilimo į</w:t>
      </w:r>
      <w:r w:rsidR="00870D13" w:rsidRPr="00B20289">
        <w:rPr>
          <w:rFonts w:asciiTheme="minorHAnsi" w:hAnsiTheme="minorHAnsi" w:cstheme="minorHAnsi"/>
          <w:bCs/>
        </w:rPr>
        <w:t>d</w:t>
      </w:r>
      <w:r w:rsidRPr="00B20289">
        <w:rPr>
          <w:rFonts w:asciiTheme="minorHAnsi" w:hAnsiTheme="minorHAnsi" w:cstheme="minorHAnsi"/>
          <w:bCs/>
        </w:rPr>
        <w:t>ėklas</w:t>
      </w:r>
    </w:p>
    <w:p w14:paraId="48065C4A" w14:textId="30D73022" w:rsidR="002D6DC9" w:rsidRPr="00B20289" w:rsidRDefault="00136143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Latakas</w:t>
      </w:r>
      <w:r w:rsidR="002D6DC9" w:rsidRPr="00B20289">
        <w:rPr>
          <w:rFonts w:asciiTheme="minorHAnsi" w:hAnsiTheme="minorHAnsi" w:cstheme="minorHAnsi"/>
          <w:bCs/>
        </w:rPr>
        <w:t xml:space="preserve"> priekinis dangtis su tvirtinimo varžtais</w:t>
      </w:r>
    </w:p>
    <w:p w14:paraId="370F5D3F" w14:textId="3C7266F2" w:rsidR="002D6DC9" w:rsidRPr="00B20289" w:rsidRDefault="00136143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 xml:space="preserve">Latakas </w:t>
      </w:r>
      <w:r w:rsidR="002D6DC9" w:rsidRPr="00B20289">
        <w:rPr>
          <w:rFonts w:asciiTheme="minorHAnsi" w:hAnsiTheme="minorHAnsi" w:cstheme="minorHAnsi"/>
          <w:bCs/>
        </w:rPr>
        <w:t>galinis dangtis su tvirtinimo varžtais</w:t>
      </w:r>
    </w:p>
    <w:p w14:paraId="2EF370BA" w14:textId="74692344" w:rsidR="002D6DC9" w:rsidRPr="00B20289" w:rsidRDefault="00136143" w:rsidP="00704963">
      <w:pPr>
        <w:pStyle w:val="Sraopastraipa"/>
        <w:numPr>
          <w:ilvl w:val="0"/>
          <w:numId w:val="9"/>
        </w:numPr>
        <w:rPr>
          <w:rFonts w:asciiTheme="minorHAnsi" w:hAnsiTheme="minorHAnsi" w:cstheme="minorHAnsi"/>
          <w:bCs/>
        </w:rPr>
      </w:pPr>
      <w:r w:rsidRPr="00B20289">
        <w:rPr>
          <w:rFonts w:asciiTheme="minorHAnsi" w:hAnsiTheme="minorHAnsi" w:cstheme="minorHAnsi"/>
          <w:bCs/>
        </w:rPr>
        <w:t>Latakas</w:t>
      </w:r>
      <w:r w:rsidR="002D6DC9" w:rsidRPr="00B20289">
        <w:rPr>
          <w:rFonts w:asciiTheme="minorHAnsi" w:hAnsiTheme="minorHAnsi" w:cstheme="minorHAnsi"/>
          <w:bCs/>
        </w:rPr>
        <w:t xml:space="preserve"> viršutinis dangtis su 4x 750 x 380 mm jungtimis pakrovimui, su tvirtinimo varžtais</w:t>
      </w:r>
      <w:r w:rsidR="0098186F" w:rsidRPr="00B20289">
        <w:rPr>
          <w:rFonts w:asciiTheme="minorHAnsi" w:hAnsiTheme="minorHAnsi" w:cstheme="minorHAnsi"/>
          <w:bCs/>
        </w:rPr>
        <w:t>.</w:t>
      </w:r>
    </w:p>
    <w:p w14:paraId="5EEAFAD5" w14:textId="11D48204" w:rsidR="00DF4F73" w:rsidRDefault="00955EC9" w:rsidP="00FB484F">
      <w:pPr>
        <w:widowControl/>
        <w:autoSpaceDE/>
        <w:autoSpaceDN/>
        <w:adjustRightInd/>
        <w:ind w:firstLine="0"/>
        <w:contextualSpacing/>
        <w:jc w:val="both"/>
        <w:rPr>
          <w:rFonts w:asciiTheme="minorHAnsi" w:hAnsiTheme="minorHAnsi" w:cstheme="minorHAnsi"/>
          <w:bCs/>
          <w:sz w:val="24"/>
        </w:rPr>
      </w:pPr>
      <w:r w:rsidRPr="00B20289">
        <w:rPr>
          <w:rFonts w:asciiTheme="minorHAnsi" w:hAnsiTheme="minorHAnsi" w:cstheme="minorHAnsi"/>
          <w:bCs/>
          <w:sz w:val="24"/>
        </w:rPr>
        <w:t xml:space="preserve">1.5 </w:t>
      </w:r>
      <w:r w:rsidR="00797E4E" w:rsidRPr="00B20289">
        <w:rPr>
          <w:rFonts w:asciiTheme="minorHAnsi" w:hAnsiTheme="minorHAnsi" w:cstheme="minorHAnsi"/>
          <w:bCs/>
          <w:sz w:val="24"/>
        </w:rPr>
        <w:t xml:space="preserve">Žemiau </w:t>
      </w:r>
      <w:r w:rsidR="00FB484F" w:rsidRPr="00B20289">
        <w:rPr>
          <w:rFonts w:asciiTheme="minorHAnsi" w:hAnsiTheme="minorHAnsi" w:cstheme="minorHAnsi"/>
          <w:bCs/>
          <w:sz w:val="24"/>
        </w:rPr>
        <w:t xml:space="preserve">lentelėje </w:t>
      </w:r>
      <w:r w:rsidR="00797E4E" w:rsidRPr="00B20289">
        <w:rPr>
          <w:rFonts w:asciiTheme="minorHAnsi" w:hAnsiTheme="minorHAnsi" w:cstheme="minorHAnsi"/>
          <w:bCs/>
          <w:sz w:val="24"/>
        </w:rPr>
        <w:t>nurodytas tekstas, apima minimalius reikalavimus transporteriui, kuriuos privaloma įvykdyti. Transporterio tiekėjas privalo pateikti tekstinę, grafinę, vaizdinę ir kitą jo nuožiūra reikalingą informaciją, kurioje būtų atsakyta į visus žemiau išdėstytos techninės specifikacijos klausimus.</w:t>
      </w:r>
    </w:p>
    <w:p w14:paraId="36DB975C" w14:textId="53326481" w:rsidR="00B640B7" w:rsidRDefault="00B640B7" w:rsidP="00FB484F">
      <w:pPr>
        <w:widowControl/>
        <w:autoSpaceDE/>
        <w:autoSpaceDN/>
        <w:adjustRightInd/>
        <w:ind w:firstLine="0"/>
        <w:contextualSpacing/>
        <w:jc w:val="both"/>
        <w:rPr>
          <w:rFonts w:asciiTheme="minorHAnsi" w:hAnsiTheme="minorHAnsi" w:cstheme="minorHAnsi"/>
          <w:bCs/>
          <w:sz w:val="24"/>
        </w:rPr>
      </w:pPr>
      <w:r w:rsidRPr="00B640B7">
        <w:rPr>
          <w:rFonts w:asciiTheme="minorHAnsi" w:hAnsiTheme="minorHAnsi" w:cstheme="minorHAnsi"/>
          <w:bCs/>
          <w:sz w:val="24"/>
        </w:rPr>
        <w:lastRenderedPageBreak/>
        <w:t>Reikalaujami perkamų prekių parametrai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9"/>
        <w:gridCol w:w="6657"/>
      </w:tblGrid>
      <w:tr w:rsidR="00803D3A" w:rsidRPr="00724521" w14:paraId="362AD0A2" w14:textId="77777777" w:rsidTr="00DF57BF">
        <w:trPr>
          <w:trHeight w:val="64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B43" w14:textId="7E4B0F05" w:rsidR="00803D3A" w:rsidRPr="00724521" w:rsidRDefault="00803D3A" w:rsidP="005565D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2452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802E" w14:textId="048B731C" w:rsidR="00803D3A" w:rsidRPr="00724521" w:rsidRDefault="00803D3A" w:rsidP="005565D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2452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Rodiklis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2479" w14:textId="4EB8B775" w:rsidR="00803D3A" w:rsidRPr="00724521" w:rsidRDefault="00803D3A" w:rsidP="005565DE">
            <w:pPr>
              <w:ind w:firstLine="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72452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Techniniai parametrai ir reikalavimai</w:t>
            </w:r>
          </w:p>
        </w:tc>
      </w:tr>
      <w:tr w:rsidR="00803D3A" w:rsidRPr="005B7E4B" w14:paraId="6B3FC0BB" w14:textId="77777777" w:rsidTr="00DF57B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B265" w14:textId="208C3C3D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5666" w14:textId="54B85B8A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Gamintojas, modelis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7619" w14:textId="77777777" w:rsidR="00803D3A" w:rsidRPr="005B7E4B" w:rsidRDefault="00803D3A" w:rsidP="000816F2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noProof/>
                <w:sz w:val="22"/>
                <w:szCs w:val="22"/>
                <w:lang w:eastAsia="en-US"/>
              </w:rPr>
              <w:t>Nurodyti produkto gamintoją, kilmės šalį ir tikslų modelį.</w:t>
            </w:r>
          </w:p>
        </w:tc>
      </w:tr>
      <w:tr w:rsidR="00803D3A" w:rsidRPr="005B7E4B" w14:paraId="651344B4" w14:textId="77777777" w:rsidTr="00DF57B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7E8" w14:textId="3EEFA8B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229" w14:textId="3C8460C0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Paskirtis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AB66" w14:textId="30CE3815" w:rsidR="00803D3A" w:rsidRPr="005B7E4B" w:rsidRDefault="00803D3A" w:rsidP="000816F2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usinto dumblo transportavimas į dvi puses (reversinis).</w:t>
            </w:r>
            <w:r w:rsidRPr="005B7E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Spiralinis transporteris skirtas transportuojamai medžiagai stumti ir traukti.</w:t>
            </w:r>
          </w:p>
        </w:tc>
      </w:tr>
      <w:tr w:rsidR="00803D3A" w:rsidRPr="005B7E4B" w14:paraId="2DBC9155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9C02" w14:textId="0B28ED19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53D5" w14:textId="18E9780F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Transporterio  techninės charakteristikos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DCDB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Latako ilgis 12600 mm</w:t>
            </w:r>
          </w:p>
        </w:tc>
      </w:tr>
      <w:tr w:rsidR="00803D3A" w:rsidRPr="005B7E4B" w14:paraId="3D559FAC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551" w14:textId="3C1C7F6C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A3AB" w14:textId="16728876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813C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Latako prošvaisa 430 mm</w:t>
            </w:r>
          </w:p>
        </w:tc>
      </w:tr>
      <w:tr w:rsidR="00803D3A" w:rsidRPr="005B7E4B" w14:paraId="1BE55392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561" w14:textId="2C511393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DB7C" w14:textId="54ABB850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559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Latako storis nemažiau kaip 3 mm</w:t>
            </w:r>
          </w:p>
        </w:tc>
      </w:tr>
      <w:tr w:rsidR="00803D3A" w:rsidRPr="005B7E4B" w14:paraId="47EE0CDE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CFD" w14:textId="3D68B0DD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01F5" w14:textId="4E9A1AF1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E8D2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Latakas pagamintas iš 2 dalių, kurios sujungiamos varžtais vietoje: 1 x 6 m ir 1 x 6,6 m.</w:t>
            </w:r>
          </w:p>
        </w:tc>
      </w:tr>
      <w:tr w:rsidR="00803D3A" w:rsidRPr="005B7E4B" w14:paraId="2FD164A6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70C" w14:textId="7455EC8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7037" w14:textId="41687449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9372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Spiralės ilgis 12600 mm</w:t>
            </w:r>
          </w:p>
        </w:tc>
      </w:tr>
      <w:tr w:rsidR="00803D3A" w:rsidRPr="005B7E4B" w14:paraId="4EBE3311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8E14" w14:textId="1F607DA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297C" w14:textId="79171AEA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9D8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Spiralės diametras 390 mm</w:t>
            </w:r>
          </w:p>
        </w:tc>
      </w:tr>
      <w:tr w:rsidR="00803D3A" w:rsidRPr="005B7E4B" w14:paraId="31AC0680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449" w14:textId="53C1D59F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9F24" w14:textId="689D690E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5C0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Sraigtas su guoliais abiejuose galuose</w:t>
            </w:r>
          </w:p>
        </w:tc>
      </w:tr>
      <w:tr w:rsidR="00803D3A" w:rsidRPr="005B7E4B" w14:paraId="79CD02BC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BF6" w14:textId="3433BD7C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55F6" w14:textId="5E8C6C8E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88F6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Spiral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ės profilis 70x25 mm</w:t>
            </w:r>
          </w:p>
        </w:tc>
      </w:tr>
      <w:tr w:rsidR="00803D3A" w:rsidRPr="005B7E4B" w14:paraId="46C18748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546" w14:textId="51D9D3DA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B17E" w14:textId="60B8FE10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EA6A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Spiralės medžiaga Anglinis plienas S355 J2+N arba neprastesnės markės metalo.</w:t>
            </w:r>
          </w:p>
        </w:tc>
      </w:tr>
      <w:tr w:rsidR="00803D3A" w:rsidRPr="005B7E4B" w14:paraId="4B12602E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2C1" w14:textId="3F8A76C7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210" w14:textId="26DE856E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3743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Spiralė tiekiama dviem dalimis 6000 ir 6600 mm, suvirinama vietoje.</w:t>
            </w:r>
          </w:p>
        </w:tc>
      </w:tr>
      <w:tr w:rsidR="00803D3A" w:rsidRPr="005B7E4B" w14:paraId="14DD1C7B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824" w14:textId="7368491E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AAC" w14:textId="5145443D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28D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t>Iškrovimo jungtys 2x 420x420 mm</w:t>
            </w:r>
          </w:p>
        </w:tc>
      </w:tr>
      <w:tr w:rsidR="00803D3A" w:rsidRPr="005B7E4B" w14:paraId="5F920F30" w14:textId="77777777" w:rsidTr="00DF57BF">
        <w:trPr>
          <w:trHeight w:val="30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CF5" w14:textId="1BF500A5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0B55" w14:textId="2C65663A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DF7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t>Pakrovimo jungtys 4x 750x380 mm</w:t>
            </w:r>
          </w:p>
        </w:tc>
      </w:tr>
      <w:tr w:rsidR="00803D3A" w:rsidRPr="005B7E4B" w14:paraId="22EC01FF" w14:textId="77777777" w:rsidTr="00DF57BF">
        <w:trPr>
          <w:trHeight w:val="28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1B7" w14:textId="5BE71789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2E03" w14:textId="19152B2E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2240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Keičiamo plastikinio dilimo įdėklo storis 10mm</w:t>
            </w:r>
          </w:p>
        </w:tc>
      </w:tr>
      <w:tr w:rsidR="00803D3A" w:rsidRPr="005B7E4B" w14:paraId="63EA6E99" w14:textId="77777777" w:rsidTr="00DF57BF">
        <w:trPr>
          <w:trHeight w:val="28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2F3" w14:textId="57DD00EE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ACAB" w14:textId="49D6F0BC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186D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Keičiamas plastikinis dilimo įdėklas pagamintas iš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RCH 1000 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itin didelės molekulinės masės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UHMW-PE 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arba neprastesnio plastiko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</w:t>
            </w:r>
          </w:p>
        </w:tc>
      </w:tr>
      <w:tr w:rsidR="00803D3A" w:rsidRPr="005B7E4B" w14:paraId="7479BD5D" w14:textId="77777777" w:rsidTr="00DF57BF">
        <w:trPr>
          <w:trHeight w:val="28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25F" w14:textId="559E8697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479" w14:textId="14A234F6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214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Keičiamas plastikinis dilimo įdėklas padalintas į ne ilgesnius kaip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 1000 mm </w:t>
            </w: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segmentus.</w:t>
            </w:r>
          </w:p>
        </w:tc>
      </w:tr>
      <w:tr w:rsidR="00803D3A" w:rsidRPr="005B7E4B" w14:paraId="07770FD8" w14:textId="77777777" w:rsidTr="00DF57BF">
        <w:trPr>
          <w:trHeight w:val="28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7DD" w14:textId="7A3DE74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AE3A" w14:textId="47D7ED21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3DF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Keičiamo plastikinio dilimo įdėklo segmentai išdėstomi ir laikomi vietoje tik stačiakampio skerspjūvio pleištais, privirintais prie lovio vienodais atstumais, nenaudojant varžtų.</w:t>
            </w:r>
          </w:p>
        </w:tc>
      </w:tr>
      <w:tr w:rsidR="00803D3A" w:rsidRPr="005B7E4B" w14:paraId="4B7AC8CA" w14:textId="77777777" w:rsidTr="00DF57BF">
        <w:trPr>
          <w:trHeight w:val="18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0F0" w14:textId="145047D2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29B8" w14:textId="219120AA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Transporterio sukimosi kryptis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2F11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Keičiama sukimosi kryptis</w:t>
            </w:r>
          </w:p>
        </w:tc>
      </w:tr>
      <w:tr w:rsidR="00803D3A" w:rsidRPr="005B7E4B" w14:paraId="74F3E64A" w14:textId="77777777" w:rsidTr="00DF57BF">
        <w:trPr>
          <w:trHeight w:val="51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A42CE" w14:textId="37CB7D3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9BB19" w14:textId="78788319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Transporterio korpusas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593E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Transporterio plieninės dalys iš nerūdijančio plieno 1.4301 arba neprastesnės markės metalo.</w:t>
            </w:r>
          </w:p>
        </w:tc>
      </w:tr>
      <w:tr w:rsidR="00803D3A" w:rsidRPr="005B7E4B" w14:paraId="62509C73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54DB38F" w14:textId="76CB66EB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317EC" w14:textId="53F9E832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7608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Galinių sienelių storis ne mažiau 10 mm</w:t>
            </w:r>
          </w:p>
        </w:tc>
      </w:tr>
      <w:tr w:rsidR="00803D3A" w:rsidRPr="005B7E4B" w14:paraId="3421BE96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AAFF549" w14:textId="2CCC55D8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447" w14:textId="4F52E88B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53CF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Latako storis ne mažiau 3 mm</w:t>
            </w:r>
          </w:p>
        </w:tc>
      </w:tr>
      <w:tr w:rsidR="00803D3A" w:rsidRPr="005B7E4B" w14:paraId="580DA64D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F0D3DBD" w14:textId="21ACCCE4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46D18" w14:textId="56C5D871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1B39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Latako dangtis sudaryti iš 9 dalių, maksimalus ilgis – 1,5 m, kad būtų lengva juos ardyti.</w:t>
            </w:r>
          </w:p>
        </w:tc>
      </w:tr>
      <w:tr w:rsidR="00803D3A" w:rsidRPr="005B7E4B" w14:paraId="12D7B94F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75EAF58" w14:textId="2C68D9D0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757C1" w14:textId="4D887789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39FD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</w:pPr>
            <w:r w:rsidRPr="005B7E4B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t>Latako dangčiai užsandarinti 5 mm pločio neopreno sandarinimo juosta per visą lovelio ilgį, kad būtų užtikrintas sandarumas.</w:t>
            </w:r>
          </w:p>
        </w:tc>
      </w:tr>
      <w:tr w:rsidR="00803D3A" w:rsidRPr="005B7E4B" w14:paraId="7218974C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027404F" w14:textId="2E5A0A5F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2A06" w14:textId="027A7D58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FFA0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Sukimosi greičio stebėjimas: latako išorėje, ant besisukančio rato, esančio ašyje priešingame pavarai gale.</w:t>
            </w:r>
          </w:p>
        </w:tc>
      </w:tr>
      <w:tr w:rsidR="00803D3A" w:rsidRPr="005B7E4B" w14:paraId="25126CDA" w14:textId="77777777" w:rsidTr="00DF57BF">
        <w:trPr>
          <w:trHeight w:val="519"/>
          <w:jc w:val="center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441A082A" w14:textId="4966931D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EBEA" w14:textId="41C8816D" w:rsidR="00803D3A" w:rsidRPr="005B7E4B" w:rsidRDefault="00803D3A" w:rsidP="00F71B6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6C63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Dangčių storis ne mažiau 3 mm</w:t>
            </w:r>
          </w:p>
        </w:tc>
      </w:tr>
      <w:tr w:rsidR="00803D3A" w:rsidRPr="005B7E4B" w14:paraId="4269A439" w14:textId="77777777" w:rsidTr="00DF57BF">
        <w:trPr>
          <w:trHeight w:val="51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922F" w14:textId="01610F84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BCF8" w14:textId="48B91E3B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Našumas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2AC5" w14:textId="77777777" w:rsidR="00803D3A" w:rsidRPr="005B7E4B" w:rsidRDefault="00803D3A" w:rsidP="005565DE">
            <w:pPr>
              <w:ind w:firstLine="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Transporterio našumas 19 m3/h ± 3 %</w:t>
            </w:r>
          </w:p>
        </w:tc>
      </w:tr>
      <w:tr w:rsidR="00803D3A" w:rsidRPr="005B7E4B" w14:paraId="21A36FD7" w14:textId="77777777" w:rsidTr="00DF57BF">
        <w:trPr>
          <w:trHeight w:val="41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FF8" w14:textId="367F431E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BC12" w14:textId="6EB89DA4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Pastatymo būdas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C6B2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Horizontalus</w:t>
            </w:r>
          </w:p>
        </w:tc>
      </w:tr>
      <w:tr w:rsidR="00803D3A" w:rsidRPr="005B7E4B" w14:paraId="68047295" w14:textId="77777777" w:rsidTr="00DF57BF">
        <w:trPr>
          <w:trHeight w:val="36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9E1" w14:textId="3E1822BD" w:rsidR="00803D3A" w:rsidRPr="005B7E4B" w:rsidRDefault="00803D3A" w:rsidP="00803D3A">
            <w:pPr>
              <w:ind w:firstLine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71CF" w14:textId="7F1EF8D4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Pagaminimo data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D4E2" w14:textId="77777777" w:rsidR="00803D3A" w:rsidRPr="005B7E4B" w:rsidRDefault="00803D3A" w:rsidP="005565DE">
            <w:pPr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B7E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 senesnė kaip 2026 metų.</w:t>
            </w:r>
          </w:p>
        </w:tc>
      </w:tr>
    </w:tbl>
    <w:p w14:paraId="64F70ED0" w14:textId="77777777" w:rsidR="00FA26C7" w:rsidRDefault="00FA26C7" w:rsidP="00797E4E">
      <w:pPr>
        <w:widowControl/>
        <w:autoSpaceDE/>
        <w:autoSpaceDN/>
        <w:adjustRightInd/>
        <w:ind w:firstLine="0"/>
        <w:contextualSpacing/>
        <w:rPr>
          <w:rFonts w:asciiTheme="minorHAnsi" w:hAnsiTheme="minorHAnsi" w:cstheme="minorHAnsi"/>
          <w:b/>
          <w:sz w:val="24"/>
        </w:rPr>
      </w:pPr>
    </w:p>
    <w:p w14:paraId="1031658C" w14:textId="298C57A3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2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0750FA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Standartai</w:t>
      </w:r>
    </w:p>
    <w:p w14:paraId="31D91141" w14:textId="245B4716" w:rsidR="009533DC" w:rsidRPr="00B20289" w:rsidRDefault="002A658B" w:rsidP="004A093C">
      <w:pPr>
        <w:ind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2</w:t>
      </w:r>
      <w:r w:rsidR="007D792F" w:rsidRPr="00B20289">
        <w:rPr>
          <w:rFonts w:asciiTheme="minorHAnsi" w:hAnsiTheme="minorHAnsi" w:cstheme="minorHAnsi"/>
          <w:sz w:val="24"/>
        </w:rPr>
        <w:t>.1 Mašinų direktyva 2006/42/EC</w:t>
      </w:r>
    </w:p>
    <w:p w14:paraId="25DEED33" w14:textId="77777777" w:rsidR="000750FA" w:rsidRPr="00B20289" w:rsidRDefault="000750FA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1EFB3545" w14:textId="3D2AF239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3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2E4EB0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Pakuotės ir transportavimas</w:t>
      </w:r>
    </w:p>
    <w:p w14:paraId="34FA86E8" w14:textId="69C4CFA6" w:rsidR="004A093C" w:rsidRPr="00B20289" w:rsidRDefault="002A658B" w:rsidP="00067E32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3</w:t>
      </w:r>
      <w:r w:rsidR="004A093C" w:rsidRPr="00B20289">
        <w:rPr>
          <w:rFonts w:asciiTheme="minorHAnsi" w:hAnsiTheme="minorHAnsi" w:cstheme="minorHAnsi"/>
          <w:sz w:val="24"/>
        </w:rPr>
        <w:t>.1 Standartinė gamyklinė pakuotė. Su galimybe sandėliuoti uždaroje patalpoje min 0 + 40С. Nepažeista.</w:t>
      </w:r>
    </w:p>
    <w:p w14:paraId="7C5484A9" w14:textId="5C7CE1F0" w:rsidR="00B9587F" w:rsidRPr="00B20289" w:rsidRDefault="002A658B" w:rsidP="00D27830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3</w:t>
      </w:r>
      <w:r w:rsidR="00B9587F" w:rsidRPr="00B20289">
        <w:rPr>
          <w:rFonts w:asciiTheme="minorHAnsi" w:hAnsiTheme="minorHAnsi" w:cstheme="minorHAnsi"/>
          <w:sz w:val="24"/>
        </w:rPr>
        <w:t>.2. Pakuotė turi būti laikytina perdirbama pakuote pagal Lietuvos Respublikos mokesčio už aplinkos teršimą įstatymo nuostatas ir (ar) turi būti vienalytė (homogeniškos) pakuotė, pagamintos iš vienos rūšies medžiagos:</w:t>
      </w:r>
    </w:p>
    <w:tbl>
      <w:tblPr>
        <w:tblW w:w="449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4427"/>
        <w:gridCol w:w="3685"/>
      </w:tblGrid>
      <w:tr w:rsidR="00B9587F" w:rsidRPr="00B20289" w14:paraId="7FAF9C44" w14:textId="77777777" w:rsidTr="00D27830">
        <w:trPr>
          <w:trHeight w:val="390"/>
          <w:jc w:val="center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B7FC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2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0A39" w14:textId="77777777" w:rsidR="00B9587F" w:rsidRPr="00B20289" w:rsidRDefault="00B9587F" w:rsidP="00D27830">
            <w:pPr>
              <w:rPr>
                <w:rFonts w:asciiTheme="minorHAnsi" w:hAnsiTheme="minorHAnsi" w:cstheme="minorHAnsi"/>
                <w:b/>
                <w:bCs/>
                <w:sz w:val="24"/>
                <w:lang w:eastAsia="en-US"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31814" w14:textId="77777777" w:rsidR="00B9587F" w:rsidRPr="00B20289" w:rsidRDefault="00B9587F" w:rsidP="00D27830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B20289">
              <w:rPr>
                <w:rFonts w:asciiTheme="minorHAnsi" w:hAnsiTheme="minorHAnsi" w:cstheme="minorHAnsi"/>
                <w:b/>
                <w:bCs/>
                <w:color w:val="000000"/>
                <w:sz w:val="24"/>
              </w:rPr>
              <w:t>Ženklinimas</w:t>
            </w:r>
          </w:p>
        </w:tc>
      </w:tr>
      <w:tr w:rsidR="00B9587F" w:rsidRPr="00B20289" w14:paraId="04CF669E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D737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F0BDC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Stiklas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6B736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GL (arba GL nuo 70 iki 79)</w:t>
            </w:r>
          </w:p>
        </w:tc>
      </w:tr>
      <w:tr w:rsidR="00B9587F" w:rsidRPr="00B20289" w14:paraId="40AA23A0" w14:textId="77777777" w:rsidTr="00D27830">
        <w:trPr>
          <w:trHeight w:val="585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06044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2.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D244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Metalas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45211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FE (arba FE 40),</w:t>
            </w:r>
          </w:p>
          <w:p w14:paraId="3E6D4E70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ALU (arba ALU 41)</w:t>
            </w:r>
          </w:p>
          <w:p w14:paraId="0266E69F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Nuo 42 iki 49</w:t>
            </w:r>
          </w:p>
        </w:tc>
      </w:tr>
      <w:tr w:rsidR="00B9587F" w:rsidRPr="00B20289" w14:paraId="0EEDB3DC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7E01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3.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C4C7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Popierius ar kartonas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ED05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PAP (arba PAP nuo 20 iki 39)</w:t>
            </w:r>
          </w:p>
        </w:tc>
      </w:tr>
      <w:tr w:rsidR="00B9587F" w:rsidRPr="00B20289" w14:paraId="465237C3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9A6A2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4.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7909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Medis ar kamštinė medžiaga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FC21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FOR (arba FOR nuo 50 iki 59)</w:t>
            </w:r>
          </w:p>
        </w:tc>
      </w:tr>
      <w:tr w:rsidR="00B9587F" w:rsidRPr="00B20289" w14:paraId="4F006B18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000A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5.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756C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Medvilnė ar džiutas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D7865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TEX (arba TEX nuo 60 iki 69)</w:t>
            </w:r>
          </w:p>
        </w:tc>
      </w:tr>
      <w:tr w:rsidR="00B9587F" w:rsidRPr="00B20289" w14:paraId="1F1F0EAD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5E98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6.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D61F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Polietilentereftalatas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2221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PET arba PET 1</w:t>
            </w:r>
          </w:p>
        </w:tc>
      </w:tr>
      <w:tr w:rsidR="00B9587F" w:rsidRPr="00B20289" w14:paraId="348F05F9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2CFA7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7.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4FF9E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Aukšto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063B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HDPE (arba HDPE 2)</w:t>
            </w:r>
          </w:p>
        </w:tc>
      </w:tr>
      <w:tr w:rsidR="00B9587F" w:rsidRPr="00B20289" w14:paraId="41B66F09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FF57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8.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49D4D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Polivinilchloridas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4DA4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PVC (arba PVC 3)</w:t>
            </w:r>
          </w:p>
        </w:tc>
      </w:tr>
      <w:tr w:rsidR="00B9587F" w:rsidRPr="00B20289" w14:paraId="2E93B87D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79AC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9.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8750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Žemo tankumo polietilenas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DB03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LDPE (arba LDPE 4)</w:t>
            </w:r>
          </w:p>
        </w:tc>
      </w:tr>
      <w:tr w:rsidR="00B9587F" w:rsidRPr="00B20289" w14:paraId="2A19B078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684D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10.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4A76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Polipropilenas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C4758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PP (arba PP 5)</w:t>
            </w:r>
          </w:p>
        </w:tc>
      </w:tr>
      <w:tr w:rsidR="00B9587F" w:rsidRPr="00B20289" w14:paraId="3EB24EBB" w14:textId="77777777" w:rsidTr="00D27830">
        <w:trPr>
          <w:trHeight w:val="194"/>
          <w:jc w:val="center"/>
        </w:trPr>
        <w:tc>
          <w:tcPr>
            <w:tcW w:w="3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3B998" w14:textId="77777777" w:rsidR="00B9587F" w:rsidRPr="00B20289" w:rsidRDefault="00B9587F" w:rsidP="00D27830">
            <w:pPr>
              <w:ind w:firstLine="0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11.</w:t>
            </w:r>
          </w:p>
        </w:tc>
        <w:tc>
          <w:tcPr>
            <w:tcW w:w="2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3D96E" w14:textId="77777777" w:rsidR="00B9587F" w:rsidRPr="00B20289" w:rsidRDefault="00B9587F" w:rsidP="00D27830">
            <w:pPr>
              <w:ind w:firstLine="5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Polistirenas</w:t>
            </w:r>
          </w:p>
        </w:tc>
        <w:tc>
          <w:tcPr>
            <w:tcW w:w="2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294D" w14:textId="77777777" w:rsidR="00B9587F" w:rsidRPr="00B20289" w:rsidRDefault="00B9587F" w:rsidP="00D27830">
            <w:pPr>
              <w:ind w:firstLine="34"/>
              <w:rPr>
                <w:rFonts w:asciiTheme="minorHAnsi" w:hAnsiTheme="minorHAnsi" w:cstheme="minorHAnsi"/>
                <w:sz w:val="24"/>
              </w:rPr>
            </w:pPr>
            <w:r w:rsidRPr="00B20289">
              <w:rPr>
                <w:rFonts w:asciiTheme="minorHAnsi" w:hAnsiTheme="minorHAnsi" w:cstheme="minorHAnsi"/>
                <w:color w:val="000000"/>
                <w:sz w:val="24"/>
              </w:rPr>
              <w:t>PS (arba PS 6)</w:t>
            </w:r>
          </w:p>
        </w:tc>
      </w:tr>
    </w:tbl>
    <w:p w14:paraId="6E605F4A" w14:textId="77777777" w:rsidR="00067E32" w:rsidRPr="00B20289" w:rsidRDefault="00067E32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0A16466E" w14:textId="6B4CA4F4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4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067E32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Reikalavimai dėl pristatymo, įdiegimo/montavimo ir priėmimo–perdavimo</w:t>
      </w:r>
    </w:p>
    <w:p w14:paraId="60C2C486" w14:textId="03DB71BE" w:rsidR="004A093C" w:rsidRPr="00B20289" w:rsidRDefault="002A658B" w:rsidP="00067E32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4</w:t>
      </w:r>
      <w:r w:rsidR="004A093C" w:rsidRPr="00B20289">
        <w:rPr>
          <w:rFonts w:asciiTheme="minorHAnsi" w:hAnsiTheme="minorHAnsi" w:cstheme="minorHAnsi"/>
          <w:sz w:val="24"/>
        </w:rPr>
        <w:t xml:space="preserve">.1 </w:t>
      </w:r>
      <w:r w:rsidR="00067E32" w:rsidRPr="00B20289">
        <w:rPr>
          <w:rFonts w:asciiTheme="minorHAnsi" w:hAnsiTheme="minorHAnsi" w:cstheme="minorHAnsi"/>
          <w:sz w:val="24"/>
        </w:rPr>
        <w:t>Spiralinio t</w:t>
      </w:r>
      <w:r w:rsidR="006F4205" w:rsidRPr="00B20289">
        <w:rPr>
          <w:rFonts w:asciiTheme="minorHAnsi" w:hAnsiTheme="minorHAnsi" w:cstheme="minorHAnsi"/>
          <w:sz w:val="24"/>
        </w:rPr>
        <w:t xml:space="preserve">ransporterio </w:t>
      </w:r>
      <w:r w:rsidR="004A093C" w:rsidRPr="00B20289">
        <w:rPr>
          <w:rFonts w:asciiTheme="minorHAnsi" w:hAnsiTheme="minorHAnsi" w:cstheme="minorHAnsi"/>
          <w:sz w:val="24"/>
        </w:rPr>
        <w:t xml:space="preserve">pristatymo </w:t>
      </w:r>
      <w:r w:rsidR="006122E9" w:rsidRPr="00B20289">
        <w:rPr>
          <w:rFonts w:asciiTheme="minorHAnsi" w:hAnsiTheme="minorHAnsi" w:cstheme="minorHAnsi"/>
          <w:sz w:val="24"/>
        </w:rPr>
        <w:t>vieta</w:t>
      </w:r>
      <w:r w:rsidR="004A093C" w:rsidRPr="00B20289">
        <w:rPr>
          <w:rFonts w:asciiTheme="minorHAnsi" w:hAnsiTheme="minorHAnsi" w:cstheme="minorHAnsi"/>
          <w:sz w:val="24"/>
        </w:rPr>
        <w:t>:</w:t>
      </w:r>
      <w:r w:rsidR="006122E9" w:rsidRPr="00B20289">
        <w:rPr>
          <w:rFonts w:asciiTheme="minorHAnsi" w:hAnsiTheme="minorHAnsi" w:cstheme="minorHAnsi"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sz w:val="24"/>
        </w:rPr>
        <w:t xml:space="preserve">Marvelės 199 A Kaunas </w:t>
      </w:r>
      <w:r w:rsidR="005D7B4E" w:rsidRPr="00B20289">
        <w:rPr>
          <w:rFonts w:asciiTheme="minorHAnsi" w:hAnsiTheme="minorHAnsi" w:cstheme="minorHAnsi"/>
          <w:sz w:val="24"/>
        </w:rPr>
        <w:t>Tiekėjas savo lėšomis pristato</w:t>
      </w:r>
      <w:r w:rsidR="006F4205" w:rsidRPr="00B20289">
        <w:rPr>
          <w:rFonts w:asciiTheme="minorHAnsi" w:hAnsiTheme="minorHAnsi" w:cstheme="minorHAnsi"/>
          <w:sz w:val="24"/>
        </w:rPr>
        <w:t xml:space="preserve"> </w:t>
      </w:r>
      <w:r w:rsidR="00067E32" w:rsidRPr="00B20289">
        <w:rPr>
          <w:rFonts w:asciiTheme="minorHAnsi" w:hAnsiTheme="minorHAnsi" w:cstheme="minorHAnsi"/>
          <w:sz w:val="24"/>
        </w:rPr>
        <w:t xml:space="preserve">spiralinį </w:t>
      </w:r>
      <w:r w:rsidR="006F4205" w:rsidRPr="00B20289">
        <w:rPr>
          <w:rFonts w:asciiTheme="minorHAnsi" w:hAnsiTheme="minorHAnsi" w:cstheme="minorHAnsi"/>
          <w:sz w:val="24"/>
        </w:rPr>
        <w:t>transporter</w:t>
      </w:r>
      <w:r w:rsidR="00067E32" w:rsidRPr="00B20289">
        <w:rPr>
          <w:rFonts w:asciiTheme="minorHAnsi" w:hAnsiTheme="minorHAnsi" w:cstheme="minorHAnsi"/>
          <w:sz w:val="24"/>
        </w:rPr>
        <w:t>į</w:t>
      </w:r>
      <w:r w:rsidR="006F4205" w:rsidRPr="00B20289">
        <w:rPr>
          <w:rFonts w:asciiTheme="minorHAnsi" w:hAnsiTheme="minorHAnsi" w:cstheme="minorHAnsi"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sz w:val="24"/>
        </w:rPr>
        <w:t>užsakovui, jo nurodytu adresu įmonės darbo valandomis nuo 7-16 val.</w:t>
      </w:r>
      <w:r w:rsidR="00C879B6" w:rsidRPr="00B20289">
        <w:rPr>
          <w:rFonts w:asciiTheme="minorHAnsi" w:hAnsiTheme="minorHAnsi" w:cstheme="minorHAnsi"/>
          <w:sz w:val="24"/>
        </w:rPr>
        <w:t>,</w:t>
      </w:r>
      <w:r w:rsidR="004A093C" w:rsidRPr="00B20289">
        <w:rPr>
          <w:rFonts w:asciiTheme="minorHAnsi" w:hAnsiTheme="minorHAnsi" w:cstheme="minorHAnsi"/>
          <w:sz w:val="24"/>
        </w:rPr>
        <w:t xml:space="preserve"> penktadienį iki 14.30</w:t>
      </w:r>
      <w:r w:rsidR="0000332F" w:rsidRPr="00B20289">
        <w:rPr>
          <w:rFonts w:asciiTheme="minorHAnsi" w:hAnsiTheme="minorHAnsi" w:cstheme="minorHAnsi"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sz w:val="24"/>
        </w:rPr>
        <w:t>val.</w:t>
      </w:r>
    </w:p>
    <w:p w14:paraId="432C5222" w14:textId="6E3EB634" w:rsidR="00337035" w:rsidRPr="00347AEE" w:rsidRDefault="002A658B" w:rsidP="00067E32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4</w:t>
      </w:r>
      <w:r w:rsidR="005D7B4E" w:rsidRPr="00347AEE">
        <w:rPr>
          <w:rFonts w:asciiTheme="minorHAnsi" w:hAnsiTheme="minorHAnsi" w:cstheme="minorHAnsi"/>
          <w:sz w:val="24"/>
        </w:rPr>
        <w:t xml:space="preserve">.2 </w:t>
      </w:r>
      <w:r w:rsidR="00337035" w:rsidRPr="00347AEE">
        <w:rPr>
          <w:rFonts w:asciiTheme="minorHAnsi" w:hAnsiTheme="minorHAnsi" w:cstheme="minorHAnsi"/>
          <w:sz w:val="24"/>
        </w:rPr>
        <w:t>Pristatymo terminas - 4 mėnesiai nuo užsakymo dienos.</w:t>
      </w:r>
    </w:p>
    <w:p w14:paraId="52DACC6C" w14:textId="77777777" w:rsidR="00067E32" w:rsidRPr="00B20289" w:rsidRDefault="00067E32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4D1AA6CB" w14:textId="2C7AD98E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5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067E32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Dokumentacija, instrukcijos</w:t>
      </w:r>
    </w:p>
    <w:p w14:paraId="696C8D11" w14:textId="0A7D6305" w:rsidR="00934BCA" w:rsidRPr="00347AEE" w:rsidRDefault="002A658B" w:rsidP="00D44794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5</w:t>
      </w:r>
      <w:r w:rsidR="004A093C" w:rsidRPr="00347AEE">
        <w:rPr>
          <w:rFonts w:asciiTheme="minorHAnsi" w:hAnsiTheme="minorHAnsi" w:cstheme="minorHAnsi"/>
          <w:sz w:val="24"/>
        </w:rPr>
        <w:t>.1</w:t>
      </w:r>
      <w:r w:rsidR="00934BCA" w:rsidRPr="00347AEE">
        <w:rPr>
          <w:rFonts w:asciiTheme="minorHAnsi" w:hAnsiTheme="minorHAnsi" w:cstheme="minorHAnsi"/>
          <w:sz w:val="24"/>
        </w:rPr>
        <w:t xml:space="preserve"> Konkurso</w:t>
      </w:r>
      <w:r w:rsidR="006A5CB5" w:rsidRPr="00347AEE">
        <w:rPr>
          <w:rFonts w:asciiTheme="minorHAnsi" w:hAnsiTheme="minorHAnsi" w:cstheme="minorHAnsi"/>
          <w:sz w:val="24"/>
        </w:rPr>
        <w:t xml:space="preserve"> </w:t>
      </w:r>
      <w:r w:rsidR="00934BCA" w:rsidRPr="00347AEE">
        <w:rPr>
          <w:rFonts w:asciiTheme="minorHAnsi" w:hAnsiTheme="minorHAnsi" w:cstheme="minorHAnsi"/>
          <w:sz w:val="24"/>
        </w:rPr>
        <w:t>metu</w:t>
      </w:r>
      <w:r w:rsidR="006A5CB5" w:rsidRPr="00347AEE">
        <w:rPr>
          <w:rFonts w:asciiTheme="minorHAnsi" w:hAnsiTheme="minorHAnsi" w:cstheme="minorHAnsi"/>
          <w:sz w:val="24"/>
        </w:rPr>
        <w:t>, konkurso dalyvis</w:t>
      </w:r>
      <w:r w:rsidR="00934BCA" w:rsidRPr="00347AEE">
        <w:rPr>
          <w:rFonts w:asciiTheme="minorHAnsi" w:hAnsiTheme="minorHAnsi" w:cstheme="minorHAnsi"/>
          <w:sz w:val="24"/>
        </w:rPr>
        <w:t xml:space="preserve"> pateikti raštišką patvirtinimą, kad </w:t>
      </w:r>
      <w:r w:rsidR="0048019B" w:rsidRPr="00347AEE">
        <w:rPr>
          <w:rFonts w:asciiTheme="minorHAnsi" w:hAnsiTheme="minorHAnsi" w:cstheme="minorHAnsi"/>
          <w:sz w:val="24"/>
        </w:rPr>
        <w:t>transporteris</w:t>
      </w:r>
      <w:r w:rsidR="00934BCA" w:rsidRPr="00347AEE">
        <w:rPr>
          <w:rFonts w:asciiTheme="minorHAnsi" w:hAnsiTheme="minorHAnsi" w:cstheme="minorHAnsi"/>
          <w:sz w:val="24"/>
        </w:rPr>
        <w:t xml:space="preserve"> tiks į eksploatuojamo </w:t>
      </w:r>
      <w:r w:rsidR="0048019B" w:rsidRPr="00347AEE">
        <w:rPr>
          <w:rFonts w:asciiTheme="minorHAnsi" w:hAnsiTheme="minorHAnsi" w:cstheme="minorHAnsi"/>
          <w:sz w:val="24"/>
        </w:rPr>
        <w:t xml:space="preserve">transporterio </w:t>
      </w:r>
      <w:r w:rsidR="00934BCA" w:rsidRPr="00347AEE">
        <w:rPr>
          <w:rFonts w:asciiTheme="minorHAnsi" w:hAnsiTheme="minorHAnsi" w:cstheme="minorHAnsi"/>
          <w:sz w:val="24"/>
        </w:rPr>
        <w:t xml:space="preserve">vietą, be </w:t>
      </w:r>
      <w:r w:rsidR="0048019B" w:rsidRPr="00347AEE">
        <w:rPr>
          <w:rFonts w:asciiTheme="minorHAnsi" w:hAnsiTheme="minorHAnsi" w:cstheme="minorHAnsi"/>
          <w:sz w:val="24"/>
        </w:rPr>
        <w:t xml:space="preserve">konstrukcinių </w:t>
      </w:r>
      <w:r w:rsidR="00934BCA" w:rsidRPr="00347AEE">
        <w:rPr>
          <w:rFonts w:asciiTheme="minorHAnsi" w:hAnsiTheme="minorHAnsi" w:cstheme="minorHAnsi"/>
          <w:sz w:val="24"/>
        </w:rPr>
        <w:t>pakeitimų ir perdarymų.</w:t>
      </w:r>
    </w:p>
    <w:p w14:paraId="2C2D7BE3" w14:textId="17D62518" w:rsidR="00AB53E0" w:rsidRPr="00B20289" w:rsidRDefault="002A658B" w:rsidP="00D44794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5</w:t>
      </w:r>
      <w:r w:rsidR="00934BCA" w:rsidRPr="00347AEE">
        <w:rPr>
          <w:rFonts w:asciiTheme="minorHAnsi" w:hAnsiTheme="minorHAnsi" w:cstheme="minorHAnsi"/>
          <w:sz w:val="24"/>
        </w:rPr>
        <w:t>.2 Su transporteriu</w:t>
      </w:r>
      <w:r w:rsidR="0048019B" w:rsidRPr="00347AEE">
        <w:rPr>
          <w:rFonts w:asciiTheme="minorHAnsi" w:hAnsiTheme="minorHAnsi" w:cstheme="minorHAnsi"/>
          <w:sz w:val="24"/>
        </w:rPr>
        <w:t xml:space="preserve"> pateikti: </w:t>
      </w:r>
      <w:r w:rsidR="00D44794" w:rsidRPr="00347AEE">
        <w:rPr>
          <w:rFonts w:asciiTheme="minorHAnsi" w:hAnsiTheme="minorHAnsi" w:cstheme="minorHAnsi"/>
          <w:sz w:val="24"/>
        </w:rPr>
        <w:t>d</w:t>
      </w:r>
      <w:r w:rsidR="00934BCA" w:rsidRPr="00347AEE">
        <w:rPr>
          <w:rFonts w:asciiTheme="minorHAnsi" w:hAnsiTheme="minorHAnsi" w:cstheme="minorHAnsi"/>
          <w:sz w:val="24"/>
        </w:rPr>
        <w:t>etalius brėžinius</w:t>
      </w:r>
      <w:r w:rsidR="00D44794" w:rsidRPr="00347AEE">
        <w:rPr>
          <w:rFonts w:asciiTheme="minorHAnsi" w:hAnsiTheme="minorHAnsi" w:cstheme="minorHAnsi"/>
          <w:sz w:val="24"/>
        </w:rPr>
        <w:t>,</w:t>
      </w:r>
      <w:r w:rsidR="00934BCA" w:rsidRPr="00347AEE">
        <w:rPr>
          <w:rFonts w:asciiTheme="minorHAnsi" w:hAnsiTheme="minorHAnsi" w:cstheme="minorHAnsi"/>
          <w:sz w:val="24"/>
        </w:rPr>
        <w:t xml:space="preserve"> </w:t>
      </w:r>
      <w:r w:rsidR="00D44794" w:rsidRPr="00347AEE">
        <w:rPr>
          <w:rFonts w:asciiTheme="minorHAnsi" w:hAnsiTheme="minorHAnsi" w:cstheme="minorHAnsi"/>
          <w:sz w:val="24"/>
        </w:rPr>
        <w:t>d</w:t>
      </w:r>
      <w:r w:rsidR="00934BCA" w:rsidRPr="00347AEE">
        <w:rPr>
          <w:rFonts w:asciiTheme="minorHAnsi" w:hAnsiTheme="minorHAnsi" w:cstheme="minorHAnsi"/>
          <w:sz w:val="24"/>
        </w:rPr>
        <w:t>etalių išklotinę</w:t>
      </w:r>
      <w:r w:rsidR="00D44794" w:rsidRPr="00347AEE">
        <w:rPr>
          <w:rFonts w:asciiTheme="minorHAnsi" w:hAnsiTheme="minorHAnsi" w:cstheme="minorHAnsi"/>
          <w:sz w:val="24"/>
        </w:rPr>
        <w:t>,</w:t>
      </w:r>
      <w:r w:rsidR="004A093C" w:rsidRPr="00347AEE">
        <w:rPr>
          <w:rFonts w:asciiTheme="minorHAnsi" w:hAnsiTheme="minorHAnsi" w:cstheme="minorHAnsi"/>
          <w:sz w:val="24"/>
        </w:rPr>
        <w:t xml:space="preserve"> </w:t>
      </w:r>
      <w:r w:rsidR="00D44794" w:rsidRPr="00347AEE">
        <w:rPr>
          <w:rFonts w:asciiTheme="minorHAnsi" w:hAnsiTheme="minorHAnsi" w:cstheme="minorHAnsi"/>
          <w:sz w:val="24"/>
        </w:rPr>
        <w:t>e</w:t>
      </w:r>
      <w:r w:rsidR="006122E9" w:rsidRPr="00347AEE">
        <w:rPr>
          <w:rFonts w:asciiTheme="minorHAnsi" w:hAnsiTheme="minorHAnsi" w:cstheme="minorHAnsi"/>
          <w:sz w:val="24"/>
        </w:rPr>
        <w:t>ksploatacijos instrukc</w:t>
      </w:r>
      <w:r w:rsidR="00EE7593" w:rsidRPr="00347AEE">
        <w:rPr>
          <w:rFonts w:asciiTheme="minorHAnsi" w:hAnsiTheme="minorHAnsi" w:cstheme="minorHAnsi"/>
          <w:sz w:val="24"/>
        </w:rPr>
        <w:t>ij</w:t>
      </w:r>
      <w:r w:rsidR="0048019B" w:rsidRPr="00347AEE">
        <w:rPr>
          <w:rFonts w:asciiTheme="minorHAnsi" w:hAnsiTheme="minorHAnsi" w:cstheme="minorHAnsi"/>
          <w:sz w:val="24"/>
        </w:rPr>
        <w:t>ą</w:t>
      </w:r>
      <w:r w:rsidR="00D44794" w:rsidRPr="00347AEE">
        <w:rPr>
          <w:rFonts w:asciiTheme="minorHAnsi" w:hAnsiTheme="minorHAnsi" w:cstheme="minorHAnsi"/>
          <w:sz w:val="24"/>
        </w:rPr>
        <w:t xml:space="preserve">, </w:t>
      </w:r>
      <w:r w:rsidR="0048019B" w:rsidRPr="00347AEE">
        <w:rPr>
          <w:rFonts w:asciiTheme="minorHAnsi" w:hAnsiTheme="minorHAnsi" w:cstheme="minorHAnsi"/>
          <w:sz w:val="24"/>
        </w:rPr>
        <w:t xml:space="preserve">CE </w:t>
      </w:r>
      <w:r w:rsidR="00D44794" w:rsidRPr="00347AEE">
        <w:rPr>
          <w:rFonts w:asciiTheme="minorHAnsi" w:hAnsiTheme="minorHAnsi" w:cstheme="minorHAnsi"/>
          <w:sz w:val="24"/>
        </w:rPr>
        <w:t>a</w:t>
      </w:r>
      <w:r w:rsidR="00AB53E0" w:rsidRPr="00347AEE">
        <w:rPr>
          <w:rFonts w:asciiTheme="minorHAnsi" w:hAnsiTheme="minorHAnsi" w:cstheme="minorHAnsi"/>
          <w:sz w:val="24"/>
        </w:rPr>
        <w:t>titikties deklaracij</w:t>
      </w:r>
      <w:r w:rsidR="0048019B" w:rsidRPr="00347AEE">
        <w:rPr>
          <w:rFonts w:asciiTheme="minorHAnsi" w:hAnsiTheme="minorHAnsi" w:cstheme="minorHAnsi"/>
          <w:sz w:val="24"/>
        </w:rPr>
        <w:t>ą.</w:t>
      </w:r>
    </w:p>
    <w:p w14:paraId="107CEFD0" w14:textId="77777777" w:rsidR="00D44794" w:rsidRPr="00B20289" w:rsidRDefault="00D44794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51EA3B5E" w14:textId="4B06076F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6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D44794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Garantinio laikotarpio įsipareigojimai</w:t>
      </w:r>
    </w:p>
    <w:p w14:paraId="352F55A1" w14:textId="68D2AB08" w:rsidR="004A093C" w:rsidRPr="00B20289" w:rsidRDefault="002A658B" w:rsidP="004A093C">
      <w:pPr>
        <w:ind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6</w:t>
      </w:r>
      <w:r w:rsidR="00BD1D40" w:rsidRPr="00B20289">
        <w:rPr>
          <w:rFonts w:asciiTheme="minorHAnsi" w:hAnsiTheme="minorHAnsi" w:cstheme="minorHAnsi"/>
          <w:sz w:val="24"/>
        </w:rPr>
        <w:t>.</w:t>
      </w:r>
      <w:r w:rsidR="004F0367" w:rsidRPr="00B20289">
        <w:rPr>
          <w:rFonts w:asciiTheme="minorHAnsi" w:hAnsiTheme="minorHAnsi" w:cstheme="minorHAnsi"/>
          <w:sz w:val="24"/>
        </w:rPr>
        <w:t>1. Transporteriui suteikiama ne mažesnė kaip 36 mėnesių garantija.</w:t>
      </w:r>
    </w:p>
    <w:p w14:paraId="77E0E890" w14:textId="77777777" w:rsidR="00D44794" w:rsidRPr="00B20289" w:rsidRDefault="00D44794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73F4CD76" w14:textId="72F4AA8D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7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D44794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Ženklinimas</w:t>
      </w:r>
    </w:p>
    <w:p w14:paraId="75945E84" w14:textId="40132935" w:rsidR="008E4702" w:rsidRPr="00B20289" w:rsidRDefault="002A658B" w:rsidP="004A093C">
      <w:pPr>
        <w:ind w:firstLine="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7</w:t>
      </w:r>
      <w:r w:rsidR="007D792F" w:rsidRPr="003C418D">
        <w:rPr>
          <w:rFonts w:asciiTheme="minorHAnsi" w:hAnsiTheme="minorHAnsi" w:cstheme="minorHAnsi"/>
          <w:sz w:val="24"/>
        </w:rPr>
        <w:t xml:space="preserve">.1 </w:t>
      </w:r>
      <w:r w:rsidR="004F0367" w:rsidRPr="003C418D">
        <w:rPr>
          <w:rFonts w:asciiTheme="minorHAnsi" w:hAnsiTheme="minorHAnsi" w:cstheme="minorHAnsi"/>
          <w:sz w:val="24"/>
        </w:rPr>
        <w:t>CE ženklas, CE ženklinimą patvirtinantis dokumentas.</w:t>
      </w:r>
    </w:p>
    <w:p w14:paraId="14C32833" w14:textId="77777777" w:rsidR="00A23D74" w:rsidRPr="00B20289" w:rsidRDefault="00A23D74" w:rsidP="004A093C">
      <w:pPr>
        <w:ind w:firstLine="0"/>
        <w:rPr>
          <w:rFonts w:asciiTheme="minorHAnsi" w:hAnsiTheme="minorHAnsi" w:cstheme="minorHAnsi"/>
          <w:b/>
          <w:sz w:val="24"/>
        </w:rPr>
      </w:pPr>
    </w:p>
    <w:p w14:paraId="6804F0E6" w14:textId="142CED97" w:rsidR="004A093C" w:rsidRPr="00B20289" w:rsidRDefault="002A658B" w:rsidP="004A093C">
      <w:pPr>
        <w:ind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8</w:t>
      </w:r>
      <w:r w:rsidR="004A093C" w:rsidRPr="00B20289">
        <w:rPr>
          <w:rFonts w:asciiTheme="minorHAnsi" w:hAnsiTheme="minorHAnsi" w:cstheme="minorHAnsi"/>
          <w:b/>
          <w:sz w:val="24"/>
        </w:rPr>
        <w:t>.</w:t>
      </w:r>
      <w:r w:rsidR="00A23D74" w:rsidRPr="00B20289">
        <w:rPr>
          <w:rFonts w:asciiTheme="minorHAnsi" w:hAnsiTheme="minorHAnsi" w:cstheme="minorHAnsi"/>
          <w:b/>
          <w:sz w:val="24"/>
        </w:rPr>
        <w:t xml:space="preserve"> </w:t>
      </w:r>
      <w:r w:rsidR="004A093C" w:rsidRPr="00B20289">
        <w:rPr>
          <w:rFonts w:asciiTheme="minorHAnsi" w:hAnsiTheme="minorHAnsi" w:cstheme="minorHAnsi"/>
          <w:b/>
          <w:sz w:val="24"/>
        </w:rPr>
        <w:t>Kiti reikalavimai</w:t>
      </w:r>
    </w:p>
    <w:p w14:paraId="6836AE3E" w14:textId="0CAE7025" w:rsidR="007F2DED" w:rsidRPr="00B20289" w:rsidRDefault="002A658B" w:rsidP="00A23D74">
      <w:pPr>
        <w:ind w:firstLine="0"/>
        <w:jc w:val="both"/>
        <w:rPr>
          <w:rFonts w:asciiTheme="minorHAnsi" w:eastAsia="Calibri" w:hAnsiTheme="minorHAnsi" w:cstheme="minorHAnsi"/>
          <w:sz w:val="24"/>
        </w:rPr>
      </w:pPr>
      <w:r>
        <w:rPr>
          <w:rFonts w:asciiTheme="minorHAnsi" w:eastAsia="Calibri" w:hAnsiTheme="minorHAnsi" w:cstheme="minorHAnsi"/>
          <w:sz w:val="24"/>
        </w:rPr>
        <w:t>8</w:t>
      </w:r>
      <w:r w:rsidR="004A093C" w:rsidRPr="00B20289">
        <w:rPr>
          <w:rFonts w:asciiTheme="minorHAnsi" w:eastAsia="Calibri" w:hAnsiTheme="minorHAnsi" w:cstheme="minorHAnsi"/>
          <w:sz w:val="24"/>
        </w:rPr>
        <w:t>.</w:t>
      </w:r>
      <w:r w:rsidR="004F0367" w:rsidRPr="00B20289">
        <w:rPr>
          <w:rFonts w:asciiTheme="minorHAnsi" w:eastAsia="Calibri" w:hAnsiTheme="minorHAnsi" w:cstheme="minorHAnsi"/>
          <w:sz w:val="24"/>
        </w:rPr>
        <w:t xml:space="preserve">1 </w:t>
      </w:r>
      <w:r w:rsidR="008E4702" w:rsidRPr="00B20289">
        <w:rPr>
          <w:rFonts w:asciiTheme="minorHAnsi" w:eastAsia="Calibri" w:hAnsiTheme="minorHAnsi" w:cstheme="minorHAnsi"/>
          <w:sz w:val="24"/>
        </w:rPr>
        <w:t>Transporteris</w:t>
      </w:r>
      <w:r w:rsidR="004A093C" w:rsidRPr="00B20289">
        <w:rPr>
          <w:rFonts w:asciiTheme="minorHAnsi" w:eastAsia="Calibri" w:hAnsiTheme="minorHAnsi" w:cstheme="minorHAnsi"/>
          <w:sz w:val="24"/>
        </w:rPr>
        <w:t xml:space="preserve"> turi atitikti Lietuvos Respublikoje ir Europos Sąjungoje galiojančius gamybos, montavimo, naudojimo, higienos, saugos ir sveikatos įstatymus. </w:t>
      </w:r>
    </w:p>
    <w:p w14:paraId="14C7636F" w14:textId="76CC7AF5" w:rsidR="004A093C" w:rsidRPr="00B20289" w:rsidRDefault="002A658B" w:rsidP="00A23D74">
      <w:pPr>
        <w:ind w:firstLine="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8</w:t>
      </w:r>
      <w:r w:rsidR="004A093C" w:rsidRPr="00B20289">
        <w:rPr>
          <w:rFonts w:asciiTheme="minorHAnsi" w:hAnsiTheme="minorHAnsi" w:cstheme="minorHAnsi"/>
          <w:sz w:val="24"/>
        </w:rPr>
        <w:t>.</w:t>
      </w:r>
      <w:r w:rsidR="00C666A2" w:rsidRPr="00B20289">
        <w:rPr>
          <w:rFonts w:asciiTheme="minorHAnsi" w:hAnsiTheme="minorHAnsi" w:cstheme="minorHAnsi"/>
          <w:sz w:val="24"/>
        </w:rPr>
        <w:t>2</w:t>
      </w:r>
      <w:r w:rsidR="004A093C" w:rsidRPr="00B20289">
        <w:rPr>
          <w:rFonts w:asciiTheme="minorHAnsi" w:hAnsiTheme="minorHAnsi" w:cstheme="minorHAnsi"/>
          <w:sz w:val="24"/>
        </w:rPr>
        <w:t xml:space="preserve"> Jeigu nustatyti defektai garantinio laikotarpio metu nebus ištaisyti ir pašalinti, garantinis laikotarpis bus pratęstas tokiu laiku, kiek jo reikės, kad defektai būtų ištaisyti.</w:t>
      </w:r>
    </w:p>
    <w:p w14:paraId="7B2C0B93" w14:textId="77777777" w:rsidR="0000332F" w:rsidRPr="00B20289" w:rsidRDefault="0000332F" w:rsidP="004A093C">
      <w:pPr>
        <w:ind w:firstLine="0"/>
        <w:rPr>
          <w:rFonts w:asciiTheme="minorHAnsi" w:hAnsiTheme="minorHAnsi" w:cstheme="minorHAnsi"/>
          <w:sz w:val="24"/>
        </w:rPr>
      </w:pPr>
    </w:p>
    <w:p w14:paraId="03FB0AC5" w14:textId="1D72A181" w:rsidR="004F0367" w:rsidRPr="00B20289" w:rsidRDefault="002A658B" w:rsidP="00A23D74">
      <w:pPr>
        <w:spacing w:line="259" w:lineRule="auto"/>
        <w:ind w:firstLine="0"/>
        <w:rPr>
          <w:rFonts w:asciiTheme="minorHAnsi" w:eastAsiaTheme="minorHAnsi" w:hAnsiTheme="minorHAnsi" w:cstheme="minorHAnsi"/>
          <w:b/>
          <w:bCs/>
          <w:sz w:val="24"/>
        </w:rPr>
      </w:pPr>
      <w:r>
        <w:rPr>
          <w:rFonts w:asciiTheme="minorHAnsi" w:eastAsiaTheme="minorHAnsi" w:hAnsiTheme="minorHAnsi" w:cstheme="minorHAnsi"/>
          <w:b/>
          <w:bCs/>
          <w:sz w:val="24"/>
        </w:rPr>
        <w:t>9</w:t>
      </w:r>
      <w:r w:rsidR="004F0367" w:rsidRPr="00B20289">
        <w:rPr>
          <w:rFonts w:asciiTheme="minorHAnsi" w:eastAsiaTheme="minorHAnsi" w:hAnsiTheme="minorHAnsi" w:cstheme="minorHAnsi"/>
          <w:b/>
          <w:bCs/>
          <w:sz w:val="24"/>
        </w:rPr>
        <w:t>. Žalieji reikalavimai</w:t>
      </w:r>
    </w:p>
    <w:p w14:paraId="62638FF3" w14:textId="32A3C13B" w:rsidR="00EE7593" w:rsidRPr="00B20289" w:rsidRDefault="002A658B" w:rsidP="00BD1D40">
      <w:pPr>
        <w:spacing w:line="259" w:lineRule="auto"/>
        <w:ind w:firstLine="0"/>
        <w:jc w:val="both"/>
        <w:rPr>
          <w:rFonts w:asciiTheme="minorHAnsi" w:eastAsiaTheme="minorHAnsi" w:hAnsiTheme="minorHAnsi" w:cstheme="minorHAnsi"/>
          <w:sz w:val="24"/>
        </w:rPr>
      </w:pPr>
      <w:r>
        <w:rPr>
          <w:rFonts w:asciiTheme="minorHAnsi" w:eastAsiaTheme="minorHAnsi" w:hAnsiTheme="minorHAnsi" w:cstheme="minorHAnsi"/>
          <w:sz w:val="24"/>
        </w:rPr>
        <w:t>9</w:t>
      </w:r>
      <w:r w:rsidR="004F0367" w:rsidRPr="00B20289">
        <w:rPr>
          <w:rFonts w:asciiTheme="minorHAnsi" w:eastAsiaTheme="minorHAnsi" w:hAnsiTheme="minorHAnsi" w:cstheme="minorHAnsi"/>
          <w:sz w:val="24"/>
        </w:rPr>
        <w:t xml:space="preserve">.1. Vykdomas žaliasis pirkimas pagal Lietuvos Respublikos aplinkos ministro 2022 m. gruodžio 13 d. </w:t>
      </w:r>
      <w:r w:rsidR="004F0367" w:rsidRPr="00B20289">
        <w:rPr>
          <w:rFonts w:asciiTheme="minorHAnsi" w:eastAsiaTheme="minorHAnsi" w:hAnsiTheme="minorHAnsi" w:cstheme="minorHAnsi"/>
          <w:sz w:val="24"/>
        </w:rPr>
        <w:lastRenderedPageBreak/>
        <w:t>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pakeičiamos.</w:t>
      </w:r>
    </w:p>
    <w:p w14:paraId="20964B46" w14:textId="77777777" w:rsidR="009E152B" w:rsidRPr="00B20289" w:rsidRDefault="009E152B" w:rsidP="00C61D2B">
      <w:pPr>
        <w:ind w:firstLine="0"/>
        <w:rPr>
          <w:rFonts w:asciiTheme="minorHAnsi" w:hAnsiTheme="minorHAnsi" w:cstheme="minorHAnsi"/>
          <w:sz w:val="24"/>
        </w:rPr>
      </w:pPr>
    </w:p>
    <w:p w14:paraId="2A3816D2" w14:textId="77777777" w:rsidR="008E4702" w:rsidRPr="00B20289" w:rsidRDefault="008E4702" w:rsidP="00D36F98">
      <w:pPr>
        <w:spacing w:after="160" w:line="259" w:lineRule="auto"/>
        <w:ind w:firstLine="0"/>
        <w:rPr>
          <w:rFonts w:asciiTheme="minorHAnsi" w:eastAsiaTheme="minorHAnsi" w:hAnsiTheme="minorHAnsi" w:cstheme="minorHAnsi"/>
          <w:sz w:val="24"/>
        </w:rPr>
      </w:pPr>
    </w:p>
    <w:sectPr w:rsidR="008E4702" w:rsidRPr="00B20289" w:rsidSect="00FA26C7">
      <w:pgSz w:w="11906" w:h="16838"/>
      <w:pgMar w:top="993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01FA"/>
    <w:multiLevelType w:val="hybridMultilevel"/>
    <w:tmpl w:val="29E0C8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D20"/>
    <w:multiLevelType w:val="multilevel"/>
    <w:tmpl w:val="2766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B55CC"/>
    <w:multiLevelType w:val="hybridMultilevel"/>
    <w:tmpl w:val="0F384C38"/>
    <w:lvl w:ilvl="0" w:tplc="B8A4FA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A162A"/>
    <w:multiLevelType w:val="hybridMultilevel"/>
    <w:tmpl w:val="FC46C8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92AC0"/>
    <w:multiLevelType w:val="hybridMultilevel"/>
    <w:tmpl w:val="ED26796C"/>
    <w:lvl w:ilvl="0" w:tplc="03984CC8">
      <w:start w:val="8"/>
      <w:numFmt w:val="decimal"/>
      <w:lvlText w:val="%1"/>
      <w:lvlJc w:val="left"/>
      <w:pPr>
        <w:ind w:left="55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264" w:hanging="360"/>
      </w:pPr>
    </w:lvl>
    <w:lvl w:ilvl="2" w:tplc="0409001B" w:tentative="1">
      <w:start w:val="1"/>
      <w:numFmt w:val="lowerRoman"/>
      <w:lvlText w:val="%3."/>
      <w:lvlJc w:val="right"/>
      <w:pPr>
        <w:ind w:left="6984" w:hanging="180"/>
      </w:pPr>
    </w:lvl>
    <w:lvl w:ilvl="3" w:tplc="0409000F" w:tentative="1">
      <w:start w:val="1"/>
      <w:numFmt w:val="decimal"/>
      <w:lvlText w:val="%4."/>
      <w:lvlJc w:val="left"/>
      <w:pPr>
        <w:ind w:left="7704" w:hanging="360"/>
      </w:pPr>
    </w:lvl>
    <w:lvl w:ilvl="4" w:tplc="04090019" w:tentative="1">
      <w:start w:val="1"/>
      <w:numFmt w:val="lowerLetter"/>
      <w:lvlText w:val="%5."/>
      <w:lvlJc w:val="left"/>
      <w:pPr>
        <w:ind w:left="8424" w:hanging="360"/>
      </w:pPr>
    </w:lvl>
    <w:lvl w:ilvl="5" w:tplc="0409001B" w:tentative="1">
      <w:start w:val="1"/>
      <w:numFmt w:val="lowerRoman"/>
      <w:lvlText w:val="%6."/>
      <w:lvlJc w:val="right"/>
      <w:pPr>
        <w:ind w:left="9144" w:hanging="180"/>
      </w:pPr>
    </w:lvl>
    <w:lvl w:ilvl="6" w:tplc="0409000F" w:tentative="1">
      <w:start w:val="1"/>
      <w:numFmt w:val="decimal"/>
      <w:lvlText w:val="%7."/>
      <w:lvlJc w:val="left"/>
      <w:pPr>
        <w:ind w:left="9864" w:hanging="360"/>
      </w:pPr>
    </w:lvl>
    <w:lvl w:ilvl="7" w:tplc="04090019" w:tentative="1">
      <w:start w:val="1"/>
      <w:numFmt w:val="lowerLetter"/>
      <w:lvlText w:val="%8."/>
      <w:lvlJc w:val="left"/>
      <w:pPr>
        <w:ind w:left="10584" w:hanging="360"/>
      </w:pPr>
    </w:lvl>
    <w:lvl w:ilvl="8" w:tplc="0409001B" w:tentative="1">
      <w:start w:val="1"/>
      <w:numFmt w:val="lowerRoman"/>
      <w:lvlText w:val="%9."/>
      <w:lvlJc w:val="right"/>
      <w:pPr>
        <w:ind w:left="11304" w:hanging="180"/>
      </w:pPr>
    </w:lvl>
  </w:abstractNum>
  <w:abstractNum w:abstractNumId="7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608087">
    <w:abstractNumId w:val="7"/>
  </w:num>
  <w:num w:numId="2" w16cid:durableId="263804901">
    <w:abstractNumId w:val="4"/>
  </w:num>
  <w:num w:numId="3" w16cid:durableId="710302445">
    <w:abstractNumId w:val="1"/>
  </w:num>
  <w:num w:numId="4" w16cid:durableId="1153251756">
    <w:abstractNumId w:val="8"/>
  </w:num>
  <w:num w:numId="5" w16cid:durableId="1752653832">
    <w:abstractNumId w:val="2"/>
  </w:num>
  <w:num w:numId="6" w16cid:durableId="1420907962">
    <w:abstractNumId w:val="6"/>
  </w:num>
  <w:num w:numId="7" w16cid:durableId="885339557">
    <w:abstractNumId w:val="3"/>
  </w:num>
  <w:num w:numId="8" w16cid:durableId="823820086">
    <w:abstractNumId w:val="0"/>
  </w:num>
  <w:num w:numId="9" w16cid:durableId="877552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3C"/>
    <w:rsid w:val="0000332F"/>
    <w:rsid w:val="000039FF"/>
    <w:rsid w:val="00011BEC"/>
    <w:rsid w:val="00036191"/>
    <w:rsid w:val="00063889"/>
    <w:rsid w:val="00067E32"/>
    <w:rsid w:val="000750FA"/>
    <w:rsid w:val="000816F2"/>
    <w:rsid w:val="000D6B38"/>
    <w:rsid w:val="00133DDB"/>
    <w:rsid w:val="00136143"/>
    <w:rsid w:val="001429E0"/>
    <w:rsid w:val="00164924"/>
    <w:rsid w:val="00185392"/>
    <w:rsid w:val="001E6760"/>
    <w:rsid w:val="001F2C91"/>
    <w:rsid w:val="00213303"/>
    <w:rsid w:val="00221133"/>
    <w:rsid w:val="00226C73"/>
    <w:rsid w:val="002419EC"/>
    <w:rsid w:val="002575B5"/>
    <w:rsid w:val="002A658B"/>
    <w:rsid w:val="002D15DA"/>
    <w:rsid w:val="002D6DC9"/>
    <w:rsid w:val="002E2D77"/>
    <w:rsid w:val="002E4EB0"/>
    <w:rsid w:val="0033308C"/>
    <w:rsid w:val="00337035"/>
    <w:rsid w:val="00347AEE"/>
    <w:rsid w:val="00353D81"/>
    <w:rsid w:val="00356DFF"/>
    <w:rsid w:val="0038535E"/>
    <w:rsid w:val="003C418D"/>
    <w:rsid w:val="004639A5"/>
    <w:rsid w:val="0048019B"/>
    <w:rsid w:val="00480A86"/>
    <w:rsid w:val="00481E31"/>
    <w:rsid w:val="0048687E"/>
    <w:rsid w:val="004A093C"/>
    <w:rsid w:val="004A4368"/>
    <w:rsid w:val="004C1128"/>
    <w:rsid w:val="004F0367"/>
    <w:rsid w:val="00502A94"/>
    <w:rsid w:val="00506916"/>
    <w:rsid w:val="005565DE"/>
    <w:rsid w:val="00596EAD"/>
    <w:rsid w:val="005D611D"/>
    <w:rsid w:val="005D7B4E"/>
    <w:rsid w:val="006122E9"/>
    <w:rsid w:val="00620E98"/>
    <w:rsid w:val="00625785"/>
    <w:rsid w:val="00633933"/>
    <w:rsid w:val="00647DB1"/>
    <w:rsid w:val="0068021E"/>
    <w:rsid w:val="00681D3D"/>
    <w:rsid w:val="00684013"/>
    <w:rsid w:val="00690B2A"/>
    <w:rsid w:val="00696873"/>
    <w:rsid w:val="006A5CB5"/>
    <w:rsid w:val="006B20C7"/>
    <w:rsid w:val="006F4205"/>
    <w:rsid w:val="006F7AD1"/>
    <w:rsid w:val="00704963"/>
    <w:rsid w:val="007132BB"/>
    <w:rsid w:val="00724521"/>
    <w:rsid w:val="007471B9"/>
    <w:rsid w:val="00790C6C"/>
    <w:rsid w:val="00797E4E"/>
    <w:rsid w:val="007A7621"/>
    <w:rsid w:val="007C4576"/>
    <w:rsid w:val="007D76E9"/>
    <w:rsid w:val="007D792F"/>
    <w:rsid w:val="007F2DED"/>
    <w:rsid w:val="00803469"/>
    <w:rsid w:val="00803D3A"/>
    <w:rsid w:val="00804774"/>
    <w:rsid w:val="00870D13"/>
    <w:rsid w:val="008845C6"/>
    <w:rsid w:val="00892D55"/>
    <w:rsid w:val="008C17B4"/>
    <w:rsid w:val="008E3AF3"/>
    <w:rsid w:val="008E4702"/>
    <w:rsid w:val="00934BCA"/>
    <w:rsid w:val="00946A78"/>
    <w:rsid w:val="00947B4C"/>
    <w:rsid w:val="009533DC"/>
    <w:rsid w:val="00955EC9"/>
    <w:rsid w:val="00956678"/>
    <w:rsid w:val="009676DF"/>
    <w:rsid w:val="00980B62"/>
    <w:rsid w:val="0098186F"/>
    <w:rsid w:val="009863FC"/>
    <w:rsid w:val="00994B51"/>
    <w:rsid w:val="009E152B"/>
    <w:rsid w:val="00A23D74"/>
    <w:rsid w:val="00A6152B"/>
    <w:rsid w:val="00A82EB2"/>
    <w:rsid w:val="00AA0C5A"/>
    <w:rsid w:val="00AA347B"/>
    <w:rsid w:val="00AA5078"/>
    <w:rsid w:val="00AB4F03"/>
    <w:rsid w:val="00AB53E0"/>
    <w:rsid w:val="00B20289"/>
    <w:rsid w:val="00B51900"/>
    <w:rsid w:val="00B61670"/>
    <w:rsid w:val="00B640B7"/>
    <w:rsid w:val="00B65D53"/>
    <w:rsid w:val="00B9587F"/>
    <w:rsid w:val="00BA7A46"/>
    <w:rsid w:val="00BB05A3"/>
    <w:rsid w:val="00BB7B84"/>
    <w:rsid w:val="00BD1D40"/>
    <w:rsid w:val="00BD4945"/>
    <w:rsid w:val="00BF6D00"/>
    <w:rsid w:val="00C06DE0"/>
    <w:rsid w:val="00C31566"/>
    <w:rsid w:val="00C61D2B"/>
    <w:rsid w:val="00C620F5"/>
    <w:rsid w:val="00C641BC"/>
    <w:rsid w:val="00C666A2"/>
    <w:rsid w:val="00C879B6"/>
    <w:rsid w:val="00CE30AE"/>
    <w:rsid w:val="00D10B9F"/>
    <w:rsid w:val="00D207B1"/>
    <w:rsid w:val="00D217E2"/>
    <w:rsid w:val="00D26684"/>
    <w:rsid w:val="00D27830"/>
    <w:rsid w:val="00D36F98"/>
    <w:rsid w:val="00D44794"/>
    <w:rsid w:val="00D53948"/>
    <w:rsid w:val="00DB697F"/>
    <w:rsid w:val="00DF2E00"/>
    <w:rsid w:val="00DF4E8D"/>
    <w:rsid w:val="00DF4F73"/>
    <w:rsid w:val="00DF57BF"/>
    <w:rsid w:val="00E016E2"/>
    <w:rsid w:val="00E1312C"/>
    <w:rsid w:val="00E7616B"/>
    <w:rsid w:val="00E8672A"/>
    <w:rsid w:val="00EC3050"/>
    <w:rsid w:val="00ED6FEC"/>
    <w:rsid w:val="00EE7593"/>
    <w:rsid w:val="00EF00CD"/>
    <w:rsid w:val="00F075D9"/>
    <w:rsid w:val="00F34099"/>
    <w:rsid w:val="00F55C62"/>
    <w:rsid w:val="00F833B0"/>
    <w:rsid w:val="00FA26C7"/>
    <w:rsid w:val="00FA49DC"/>
    <w:rsid w:val="00FA4C74"/>
    <w:rsid w:val="00FA5CC9"/>
    <w:rsid w:val="00FB484F"/>
    <w:rsid w:val="00FC4D15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171E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1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29AC0-A096-4FA8-AB56-284566CBC65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1DD9FDB-4B79-4A16-8AE9-93FAFFE90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70DBD-DE4C-4165-9761-29A3C6243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A8B5-DBB9-462B-9AB2-442709AD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4485</Words>
  <Characters>2557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Eglė Rupšienė</cp:lastModifiedBy>
  <cp:revision>60</cp:revision>
  <dcterms:created xsi:type="dcterms:W3CDTF">2026-06-11T09:50:00Z</dcterms:created>
  <dcterms:modified xsi:type="dcterms:W3CDTF">2026-07-08T07:27:00Z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